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30B" w:rsidRPr="0065230B" w:rsidRDefault="003850B7" w:rsidP="00172AB0">
      <w:pPr>
        <w:spacing w:before="40" w:after="120" w:line="240" w:lineRule="auto"/>
        <w:jc w:val="both"/>
        <w:rPr>
          <w:rFonts w:ascii="Arial" w:hAnsi="Arial" w:cs="Arial"/>
          <w:b/>
          <w:bCs/>
          <w:noProof/>
          <w:sz w:val="16"/>
          <w:szCs w:val="16"/>
        </w:rPr>
      </w:pPr>
      <w:bookmarkStart w:id="0" w:name="_GoBack"/>
      <w:bookmarkEnd w:id="0"/>
      <w:r w:rsidRPr="00EF6B2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-354330</wp:posOffset>
            </wp:positionV>
            <wp:extent cx="1713865" cy="561340"/>
            <wp:effectExtent l="0" t="0" r="635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865" cy="56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6B2E" w:rsidRPr="00EF6B2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sábado, 3 de julho de 2021 </w:t>
      </w:r>
      <w:r w:rsidR="00EF6B2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F6B2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F6B2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F6B2E" w:rsidRPr="00EF6B2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EF6B2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F6B2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F6B2E" w:rsidRPr="00EF6B2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(128) – </w:t>
      </w:r>
      <w:r w:rsidR="00EF6B2E" w:rsidRPr="00EF6B2E">
        <w:rPr>
          <w:rFonts w:ascii="Arial" w:hAnsi="Arial" w:cs="Arial"/>
          <w:b/>
          <w:bCs/>
          <w:noProof/>
          <w:sz w:val="16"/>
          <w:szCs w:val="16"/>
        </w:rPr>
        <w:t>20</w:t>
      </w:r>
    </w:p>
    <w:p w:rsidR="005A7841" w:rsidRPr="005A7841" w:rsidRDefault="005A7841" w:rsidP="005A7841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5A7841">
        <w:rPr>
          <w:rFonts w:ascii="Arial" w:hAnsi="Arial" w:cs="Arial"/>
          <w:sz w:val="28"/>
          <w:szCs w:val="28"/>
        </w:rPr>
        <w:t>Administração Penitenciária</w:t>
      </w:r>
    </w:p>
    <w:p w:rsidR="005A7841" w:rsidRPr="00F7175B" w:rsidRDefault="005A7841" w:rsidP="005A7841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F7175B">
        <w:rPr>
          <w:rFonts w:ascii="Arial" w:hAnsi="Arial" w:cs="Arial"/>
          <w:sz w:val="16"/>
          <w:szCs w:val="18"/>
        </w:rPr>
        <w:t>GABINETE DO SECRETÁRIO</w:t>
      </w:r>
    </w:p>
    <w:p w:rsidR="003924E7" w:rsidRPr="003924E7" w:rsidRDefault="003924E7" w:rsidP="003924E7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3924E7">
        <w:rPr>
          <w:rFonts w:ascii="Arial" w:hAnsi="Arial" w:cs="Arial"/>
          <w:b/>
          <w:bCs/>
          <w:sz w:val="28"/>
          <w:szCs w:val="28"/>
        </w:rPr>
        <w:t>Resolução SAP-93, de 2-7-2021</w:t>
      </w:r>
    </w:p>
    <w:p w:rsidR="003924E7" w:rsidRPr="003924E7" w:rsidRDefault="003924E7" w:rsidP="003924E7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3924E7">
        <w:rPr>
          <w:rFonts w:ascii="Arial" w:hAnsi="Arial" w:cs="Arial"/>
          <w:b/>
          <w:bCs/>
          <w:i/>
          <w:iCs/>
          <w:sz w:val="24"/>
          <w:szCs w:val="24"/>
        </w:rPr>
        <w:t>Estende os prazos estabelecidos na Resolução SAP-43, de 24-03-2020 e respectivas alterações, e na Resolução SAP-27, de 12-03-2021</w:t>
      </w:r>
    </w:p>
    <w:p w:rsidR="003924E7" w:rsidRPr="003924E7" w:rsidRDefault="003924E7" w:rsidP="003924E7">
      <w:pPr>
        <w:spacing w:before="80" w:after="100" w:line="320" w:lineRule="atLeast"/>
        <w:ind w:firstLine="425"/>
        <w:jc w:val="both"/>
        <w:rPr>
          <w:rFonts w:ascii="Arial" w:hAnsi="Arial" w:cs="Arial"/>
        </w:rPr>
      </w:pPr>
      <w:r w:rsidRPr="003924E7">
        <w:rPr>
          <w:rFonts w:ascii="Arial" w:hAnsi="Arial" w:cs="Arial"/>
        </w:rPr>
        <w:t>O Secretário da Administração Penitenciária,</w:t>
      </w:r>
    </w:p>
    <w:p w:rsidR="003924E7" w:rsidRPr="003924E7" w:rsidRDefault="003924E7" w:rsidP="003924E7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924E7">
        <w:rPr>
          <w:rFonts w:ascii="Arial" w:hAnsi="Arial" w:cs="Arial"/>
        </w:rPr>
        <w:t>Considerando o contido no artigo 1º do Decreto 65.839,</w:t>
      </w:r>
      <w:r>
        <w:rPr>
          <w:rFonts w:ascii="Arial" w:hAnsi="Arial" w:cs="Arial"/>
        </w:rPr>
        <w:t xml:space="preserve"> </w:t>
      </w:r>
      <w:r w:rsidRPr="003924E7">
        <w:rPr>
          <w:rFonts w:ascii="Arial" w:hAnsi="Arial" w:cs="Arial"/>
        </w:rPr>
        <w:t>de 30-06-2021, que estende, até 15-07-2021, a medida de quarentena,</w:t>
      </w:r>
      <w:r>
        <w:rPr>
          <w:rFonts w:ascii="Arial" w:hAnsi="Arial" w:cs="Arial"/>
        </w:rPr>
        <w:t xml:space="preserve"> </w:t>
      </w:r>
      <w:r w:rsidRPr="003924E7">
        <w:rPr>
          <w:rFonts w:ascii="Arial" w:hAnsi="Arial" w:cs="Arial"/>
        </w:rPr>
        <w:t>instituída pelo Decreto 64.881, de 22-03-2020; assim</w:t>
      </w:r>
      <w:r>
        <w:rPr>
          <w:rFonts w:ascii="Arial" w:hAnsi="Arial" w:cs="Arial"/>
        </w:rPr>
        <w:t xml:space="preserve"> </w:t>
      </w:r>
      <w:r w:rsidRPr="003924E7">
        <w:rPr>
          <w:rFonts w:ascii="Arial" w:hAnsi="Arial" w:cs="Arial"/>
        </w:rPr>
        <w:t>como prorroga a vigência das medidas transitórias, de caráter</w:t>
      </w:r>
      <w:r>
        <w:rPr>
          <w:rFonts w:ascii="Arial" w:hAnsi="Arial" w:cs="Arial"/>
        </w:rPr>
        <w:t xml:space="preserve"> </w:t>
      </w:r>
      <w:r w:rsidRPr="003924E7">
        <w:rPr>
          <w:rFonts w:ascii="Arial" w:hAnsi="Arial" w:cs="Arial"/>
        </w:rPr>
        <w:t>excepcional, instituídas pelo Decreto 65.635, de 16-04-2021;</w:t>
      </w:r>
    </w:p>
    <w:p w:rsidR="003924E7" w:rsidRPr="003924E7" w:rsidRDefault="003924E7" w:rsidP="003924E7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3924E7">
        <w:rPr>
          <w:rFonts w:ascii="Arial" w:hAnsi="Arial" w:cs="Arial"/>
        </w:rPr>
        <w:t>Considerando o contido no artigo 3º do já citado Decreto</w:t>
      </w:r>
      <w:r>
        <w:rPr>
          <w:rFonts w:ascii="Arial" w:hAnsi="Arial" w:cs="Arial"/>
        </w:rPr>
        <w:t xml:space="preserve"> </w:t>
      </w:r>
      <w:r w:rsidRPr="003924E7">
        <w:rPr>
          <w:rFonts w:ascii="Arial" w:hAnsi="Arial" w:cs="Arial"/>
        </w:rPr>
        <w:t>65.839, que dá nova redação ao artigo 8º do Decreto 64.994,</w:t>
      </w:r>
      <w:r>
        <w:rPr>
          <w:rFonts w:ascii="Arial" w:hAnsi="Arial" w:cs="Arial"/>
        </w:rPr>
        <w:t xml:space="preserve"> </w:t>
      </w:r>
      <w:r w:rsidRPr="003924E7">
        <w:rPr>
          <w:rFonts w:ascii="Arial" w:hAnsi="Arial" w:cs="Arial"/>
        </w:rPr>
        <w:t>de 28-05-2020, e que, acompanhado de suas alterações, dispõe</w:t>
      </w:r>
      <w:r>
        <w:rPr>
          <w:rFonts w:ascii="Arial" w:hAnsi="Arial" w:cs="Arial"/>
        </w:rPr>
        <w:t xml:space="preserve"> </w:t>
      </w:r>
      <w:r w:rsidRPr="003924E7">
        <w:rPr>
          <w:rFonts w:ascii="Arial" w:hAnsi="Arial" w:cs="Arial"/>
        </w:rPr>
        <w:t>sobre a medida de quarentena e dá providências complementares.</w:t>
      </w:r>
    </w:p>
    <w:p w:rsidR="003924E7" w:rsidRPr="003924E7" w:rsidRDefault="003924E7" w:rsidP="003924E7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3924E7">
        <w:rPr>
          <w:rFonts w:ascii="Arial" w:hAnsi="Arial" w:cs="Arial"/>
          <w:b/>
          <w:bCs/>
        </w:rPr>
        <w:t>Resolve:</w:t>
      </w:r>
    </w:p>
    <w:p w:rsidR="003924E7" w:rsidRPr="003924E7" w:rsidRDefault="003924E7" w:rsidP="005B1687">
      <w:pPr>
        <w:spacing w:before="100" w:after="40" w:line="320" w:lineRule="atLeast"/>
        <w:ind w:firstLine="425"/>
        <w:jc w:val="both"/>
        <w:rPr>
          <w:rFonts w:ascii="Arial" w:hAnsi="Arial" w:cs="Arial"/>
          <w:b/>
          <w:bCs/>
        </w:rPr>
      </w:pPr>
      <w:r w:rsidRPr="003924E7">
        <w:rPr>
          <w:rFonts w:ascii="Arial" w:hAnsi="Arial" w:cs="Arial"/>
          <w:b/>
          <w:bCs/>
        </w:rPr>
        <w:t>Artigo 1º</w:t>
      </w:r>
      <w:r w:rsidRPr="003924E7">
        <w:rPr>
          <w:rFonts w:ascii="Arial" w:hAnsi="Arial" w:cs="Arial"/>
        </w:rPr>
        <w:t xml:space="preserve"> – </w:t>
      </w:r>
      <w:r w:rsidRPr="003924E7">
        <w:rPr>
          <w:rFonts w:ascii="Arial" w:hAnsi="Arial" w:cs="Arial"/>
          <w:b/>
          <w:bCs/>
        </w:rPr>
        <w:t>Fica estendido, até 06-07-2021, o prazo a que alude:</w:t>
      </w:r>
    </w:p>
    <w:p w:rsidR="003924E7" w:rsidRPr="003924E7" w:rsidRDefault="003924E7" w:rsidP="003924E7">
      <w:pPr>
        <w:spacing w:before="6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3924E7">
        <w:rPr>
          <w:rFonts w:ascii="Arial" w:hAnsi="Arial" w:cs="Arial"/>
          <w:b/>
          <w:bCs/>
          <w:sz w:val="21"/>
          <w:szCs w:val="21"/>
        </w:rPr>
        <w:t>I</w:t>
      </w:r>
      <w:r w:rsidRPr="003924E7">
        <w:rPr>
          <w:rFonts w:ascii="Arial" w:hAnsi="Arial" w:cs="Arial"/>
          <w:sz w:val="21"/>
          <w:szCs w:val="21"/>
        </w:rPr>
        <w:t xml:space="preserve"> – o §1º do artigo 1º da Resolução SAP-43, de 24-03-2020, alterada pela Resolução SAP-44, de 25-03-2020, ressalvando os casos não abrangidos pela Resolução SAP-92, de 2 de julho de 2021, que terá o período estendido até 15-07-2021.</w:t>
      </w:r>
    </w:p>
    <w:p w:rsidR="003924E7" w:rsidRPr="003924E7" w:rsidRDefault="003924E7" w:rsidP="005B1687">
      <w:pPr>
        <w:spacing w:before="140" w:after="60" w:line="320" w:lineRule="atLeast"/>
        <w:ind w:firstLine="425"/>
        <w:jc w:val="both"/>
        <w:rPr>
          <w:rFonts w:ascii="Arial" w:hAnsi="Arial" w:cs="Arial"/>
          <w:b/>
          <w:bCs/>
        </w:rPr>
      </w:pPr>
      <w:r w:rsidRPr="003924E7">
        <w:rPr>
          <w:rFonts w:ascii="Arial" w:hAnsi="Arial" w:cs="Arial"/>
          <w:b/>
          <w:bCs/>
        </w:rPr>
        <w:t>Artigo 2º</w:t>
      </w:r>
      <w:r w:rsidRPr="003924E7">
        <w:rPr>
          <w:rFonts w:ascii="Arial" w:hAnsi="Arial" w:cs="Arial"/>
        </w:rPr>
        <w:t xml:space="preserve"> - </w:t>
      </w:r>
      <w:r w:rsidRPr="003924E7">
        <w:rPr>
          <w:rFonts w:ascii="Arial" w:hAnsi="Arial" w:cs="Arial"/>
          <w:b/>
          <w:bCs/>
        </w:rPr>
        <w:t>Fica estendido, até 15-07-2021, o prazo a que aludem:</w:t>
      </w:r>
    </w:p>
    <w:p w:rsidR="003924E7" w:rsidRPr="003924E7" w:rsidRDefault="003924E7" w:rsidP="003924E7">
      <w:pPr>
        <w:spacing w:before="6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3924E7">
        <w:rPr>
          <w:rFonts w:ascii="Arial" w:hAnsi="Arial" w:cs="Arial"/>
          <w:b/>
          <w:bCs/>
          <w:sz w:val="21"/>
          <w:szCs w:val="21"/>
        </w:rPr>
        <w:t>I</w:t>
      </w:r>
      <w:r w:rsidRPr="003924E7">
        <w:rPr>
          <w:rFonts w:ascii="Arial" w:hAnsi="Arial" w:cs="Arial"/>
          <w:sz w:val="21"/>
          <w:szCs w:val="21"/>
        </w:rPr>
        <w:t xml:space="preserve"> - o §2º do artigo 2º, acrescentado à Resolução SAP-43, de 24-03-2020, pela Resolução SAP-55, de 10-04-2020;</w:t>
      </w:r>
    </w:p>
    <w:p w:rsidR="003924E7" w:rsidRPr="003924E7" w:rsidRDefault="003924E7" w:rsidP="003924E7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3924E7">
        <w:rPr>
          <w:rFonts w:ascii="Arial" w:hAnsi="Arial" w:cs="Arial"/>
          <w:b/>
          <w:bCs/>
          <w:sz w:val="21"/>
          <w:szCs w:val="21"/>
        </w:rPr>
        <w:t>II</w:t>
      </w:r>
      <w:r w:rsidRPr="003924E7">
        <w:rPr>
          <w:rFonts w:ascii="Arial" w:hAnsi="Arial" w:cs="Arial"/>
          <w:sz w:val="21"/>
          <w:szCs w:val="21"/>
        </w:rPr>
        <w:t xml:space="preserve"> – o artigo 6º da Resolução SAP-27, de 12-03-2021.</w:t>
      </w:r>
    </w:p>
    <w:p w:rsidR="003924E7" w:rsidRPr="003924E7" w:rsidRDefault="003924E7" w:rsidP="005B1687">
      <w:pPr>
        <w:spacing w:before="140" w:after="120" w:line="320" w:lineRule="atLeast"/>
        <w:ind w:firstLine="425"/>
        <w:jc w:val="both"/>
        <w:rPr>
          <w:rFonts w:ascii="Arial" w:hAnsi="Arial" w:cs="Arial"/>
        </w:rPr>
      </w:pPr>
      <w:r w:rsidRPr="003924E7">
        <w:rPr>
          <w:rFonts w:ascii="Arial" w:hAnsi="Arial" w:cs="Arial"/>
          <w:b/>
          <w:bCs/>
        </w:rPr>
        <w:t>Artigo 3º</w:t>
      </w:r>
      <w:r w:rsidRPr="003924E7">
        <w:rPr>
          <w:rFonts w:ascii="Arial" w:hAnsi="Arial" w:cs="Arial"/>
        </w:rPr>
        <w:t xml:space="preserve"> - Aquele que não se enquadrar nos critérios de</w:t>
      </w:r>
      <w:r>
        <w:rPr>
          <w:rFonts w:ascii="Arial" w:hAnsi="Arial" w:cs="Arial"/>
        </w:rPr>
        <w:t xml:space="preserve"> </w:t>
      </w:r>
      <w:r w:rsidRPr="003924E7">
        <w:rPr>
          <w:rFonts w:ascii="Arial" w:hAnsi="Arial" w:cs="Arial"/>
        </w:rPr>
        <w:t>retorno ao trabalho, nos termos da Resolução SAP-92, de 2</w:t>
      </w:r>
      <w:r>
        <w:rPr>
          <w:rFonts w:ascii="Arial" w:hAnsi="Arial" w:cs="Arial"/>
        </w:rPr>
        <w:t xml:space="preserve"> </w:t>
      </w:r>
      <w:r w:rsidRPr="003924E7">
        <w:rPr>
          <w:rFonts w:ascii="Arial" w:hAnsi="Arial" w:cs="Arial"/>
        </w:rPr>
        <w:t>de julho de 2021, poderá ser colocado em trabalho remoto, a</w:t>
      </w:r>
      <w:r>
        <w:rPr>
          <w:rFonts w:ascii="Arial" w:hAnsi="Arial" w:cs="Arial"/>
        </w:rPr>
        <w:t xml:space="preserve"> </w:t>
      </w:r>
      <w:r w:rsidRPr="003924E7">
        <w:rPr>
          <w:rFonts w:ascii="Arial" w:hAnsi="Arial" w:cs="Arial"/>
        </w:rPr>
        <w:t>critério do dirigente de cada órgão, desde que devidamente</w:t>
      </w:r>
      <w:r>
        <w:rPr>
          <w:rFonts w:ascii="Arial" w:hAnsi="Arial" w:cs="Arial"/>
        </w:rPr>
        <w:t xml:space="preserve"> </w:t>
      </w:r>
      <w:r w:rsidRPr="003924E7">
        <w:rPr>
          <w:rFonts w:ascii="Arial" w:hAnsi="Arial" w:cs="Arial"/>
        </w:rPr>
        <w:t>justificado e que a demanda de serviços a cargo do servidor</w:t>
      </w:r>
      <w:r>
        <w:rPr>
          <w:rFonts w:ascii="Arial" w:hAnsi="Arial" w:cs="Arial"/>
        </w:rPr>
        <w:t xml:space="preserve"> </w:t>
      </w:r>
      <w:r w:rsidRPr="003924E7">
        <w:rPr>
          <w:rFonts w:ascii="Arial" w:hAnsi="Arial" w:cs="Arial"/>
        </w:rPr>
        <w:t>assim recomendar.</w:t>
      </w:r>
    </w:p>
    <w:p w:rsidR="005A7841" w:rsidRPr="003924E7" w:rsidRDefault="003924E7" w:rsidP="003924E7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924E7">
        <w:rPr>
          <w:rFonts w:ascii="Arial" w:hAnsi="Arial" w:cs="Arial"/>
          <w:b/>
          <w:bCs/>
        </w:rPr>
        <w:t>Artigo 4º</w:t>
      </w:r>
      <w:r w:rsidRPr="003924E7">
        <w:rPr>
          <w:rFonts w:ascii="Arial" w:hAnsi="Arial" w:cs="Arial"/>
        </w:rPr>
        <w:t xml:space="preserve"> – Esta resolução entra em vigor na data de</w:t>
      </w:r>
      <w:r>
        <w:rPr>
          <w:rFonts w:ascii="Arial" w:hAnsi="Arial" w:cs="Arial"/>
        </w:rPr>
        <w:t xml:space="preserve"> </w:t>
      </w:r>
      <w:r w:rsidRPr="003924E7">
        <w:rPr>
          <w:rFonts w:ascii="Arial" w:hAnsi="Arial" w:cs="Arial"/>
        </w:rPr>
        <w:t>sua publicação, retroagindo-se os seus efeitos a partir do dia</w:t>
      </w:r>
      <w:r>
        <w:rPr>
          <w:rFonts w:ascii="Arial" w:hAnsi="Arial" w:cs="Arial"/>
        </w:rPr>
        <w:t xml:space="preserve"> </w:t>
      </w:r>
      <w:r w:rsidRPr="003924E7">
        <w:rPr>
          <w:rFonts w:ascii="Arial" w:hAnsi="Arial" w:cs="Arial"/>
        </w:rPr>
        <w:t>01-07-2021.</w:t>
      </w:r>
    </w:p>
    <w:p w:rsidR="00C70E00" w:rsidRPr="009605B0" w:rsidRDefault="00FB0AA2" w:rsidP="005B1687">
      <w:pPr>
        <w:spacing w:before="100" w:after="6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0149" w:rsidRDefault="006A0149" w:rsidP="00191C99">
      <w:pPr>
        <w:spacing w:after="0" w:line="240" w:lineRule="auto"/>
      </w:pPr>
      <w:r>
        <w:separator/>
      </w:r>
    </w:p>
  </w:endnote>
  <w:endnote w:type="continuationSeparator" w:id="0">
    <w:p w:rsidR="006A0149" w:rsidRDefault="006A0149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0149" w:rsidRDefault="006A0149" w:rsidP="00191C99">
      <w:pPr>
        <w:spacing w:after="0" w:line="240" w:lineRule="auto"/>
      </w:pPr>
      <w:r>
        <w:separator/>
      </w:r>
    </w:p>
  </w:footnote>
  <w:footnote w:type="continuationSeparator" w:id="0">
    <w:p w:rsidR="006A0149" w:rsidRDefault="006A0149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3850B7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D7"/>
    <w:rsid w:val="000123D8"/>
    <w:rsid w:val="0001295E"/>
    <w:rsid w:val="00012A93"/>
    <w:rsid w:val="00012B34"/>
    <w:rsid w:val="0001305A"/>
    <w:rsid w:val="000137C4"/>
    <w:rsid w:val="00014046"/>
    <w:rsid w:val="000150D0"/>
    <w:rsid w:val="00015655"/>
    <w:rsid w:val="0001598B"/>
    <w:rsid w:val="00015E03"/>
    <w:rsid w:val="00015E58"/>
    <w:rsid w:val="000173DE"/>
    <w:rsid w:val="000200BA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B60"/>
    <w:rsid w:val="00032E07"/>
    <w:rsid w:val="00033948"/>
    <w:rsid w:val="00033B39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D49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6349"/>
    <w:rsid w:val="00057145"/>
    <w:rsid w:val="00057291"/>
    <w:rsid w:val="0005752E"/>
    <w:rsid w:val="00057691"/>
    <w:rsid w:val="00060597"/>
    <w:rsid w:val="000614AD"/>
    <w:rsid w:val="00061B92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58B5"/>
    <w:rsid w:val="00076723"/>
    <w:rsid w:val="00076C4B"/>
    <w:rsid w:val="00076F79"/>
    <w:rsid w:val="000772F9"/>
    <w:rsid w:val="00077AF5"/>
    <w:rsid w:val="00081036"/>
    <w:rsid w:val="00081E51"/>
    <w:rsid w:val="000820E4"/>
    <w:rsid w:val="00083810"/>
    <w:rsid w:val="000838BE"/>
    <w:rsid w:val="00083DDE"/>
    <w:rsid w:val="00083F48"/>
    <w:rsid w:val="00085818"/>
    <w:rsid w:val="0008591C"/>
    <w:rsid w:val="00085941"/>
    <w:rsid w:val="00085C9E"/>
    <w:rsid w:val="00086464"/>
    <w:rsid w:val="000903E1"/>
    <w:rsid w:val="000913A3"/>
    <w:rsid w:val="0009168C"/>
    <w:rsid w:val="000917DA"/>
    <w:rsid w:val="00092511"/>
    <w:rsid w:val="000940F8"/>
    <w:rsid w:val="000945FD"/>
    <w:rsid w:val="000952A0"/>
    <w:rsid w:val="00096110"/>
    <w:rsid w:val="00096B24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721"/>
    <w:rsid w:val="000B23B0"/>
    <w:rsid w:val="000B31E3"/>
    <w:rsid w:val="000B3511"/>
    <w:rsid w:val="000B49CA"/>
    <w:rsid w:val="000B4C42"/>
    <w:rsid w:val="000B4D21"/>
    <w:rsid w:val="000B4FC9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DF9"/>
    <w:rsid w:val="000C62BE"/>
    <w:rsid w:val="000C6585"/>
    <w:rsid w:val="000C7881"/>
    <w:rsid w:val="000C797F"/>
    <w:rsid w:val="000D0B1F"/>
    <w:rsid w:val="000D0BC0"/>
    <w:rsid w:val="000D0FC2"/>
    <w:rsid w:val="000D2852"/>
    <w:rsid w:val="000D3D55"/>
    <w:rsid w:val="000D44B5"/>
    <w:rsid w:val="000D4C7C"/>
    <w:rsid w:val="000D4F91"/>
    <w:rsid w:val="000D5AE0"/>
    <w:rsid w:val="000D6BC5"/>
    <w:rsid w:val="000D7711"/>
    <w:rsid w:val="000D78EB"/>
    <w:rsid w:val="000D7931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0EA0"/>
    <w:rsid w:val="00101247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AC"/>
    <w:rsid w:val="00111135"/>
    <w:rsid w:val="001112B6"/>
    <w:rsid w:val="00112468"/>
    <w:rsid w:val="00112E7F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4DC9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E7"/>
    <w:rsid w:val="00132FBA"/>
    <w:rsid w:val="001333D9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713"/>
    <w:rsid w:val="00153A71"/>
    <w:rsid w:val="0015404D"/>
    <w:rsid w:val="001544E3"/>
    <w:rsid w:val="00154A74"/>
    <w:rsid w:val="00155A5A"/>
    <w:rsid w:val="00156844"/>
    <w:rsid w:val="00160549"/>
    <w:rsid w:val="0016098B"/>
    <w:rsid w:val="00160CA4"/>
    <w:rsid w:val="001615F9"/>
    <w:rsid w:val="00161ABC"/>
    <w:rsid w:val="001624DB"/>
    <w:rsid w:val="00162A88"/>
    <w:rsid w:val="00162B81"/>
    <w:rsid w:val="001639D2"/>
    <w:rsid w:val="00165D46"/>
    <w:rsid w:val="00165EEF"/>
    <w:rsid w:val="0016752A"/>
    <w:rsid w:val="0017098A"/>
    <w:rsid w:val="00170CE0"/>
    <w:rsid w:val="00170E0A"/>
    <w:rsid w:val="00171833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76580"/>
    <w:rsid w:val="00180D7F"/>
    <w:rsid w:val="0018152E"/>
    <w:rsid w:val="0018161E"/>
    <w:rsid w:val="0018213A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29D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798"/>
    <w:rsid w:val="00194B68"/>
    <w:rsid w:val="00195607"/>
    <w:rsid w:val="00195E00"/>
    <w:rsid w:val="001963C5"/>
    <w:rsid w:val="001A01F7"/>
    <w:rsid w:val="001A22CC"/>
    <w:rsid w:val="001A2E26"/>
    <w:rsid w:val="001A341E"/>
    <w:rsid w:val="001A434B"/>
    <w:rsid w:val="001A5146"/>
    <w:rsid w:val="001A5246"/>
    <w:rsid w:val="001A56E8"/>
    <w:rsid w:val="001A5C41"/>
    <w:rsid w:val="001A678B"/>
    <w:rsid w:val="001A67A6"/>
    <w:rsid w:val="001A706C"/>
    <w:rsid w:val="001B0591"/>
    <w:rsid w:val="001B1F9D"/>
    <w:rsid w:val="001B28AB"/>
    <w:rsid w:val="001B351F"/>
    <w:rsid w:val="001B36BE"/>
    <w:rsid w:val="001B3B83"/>
    <w:rsid w:val="001B4B6C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508"/>
    <w:rsid w:val="001E7F26"/>
    <w:rsid w:val="001F0646"/>
    <w:rsid w:val="001F1633"/>
    <w:rsid w:val="001F220D"/>
    <w:rsid w:val="001F315C"/>
    <w:rsid w:val="001F4476"/>
    <w:rsid w:val="001F4DC5"/>
    <w:rsid w:val="001F57A0"/>
    <w:rsid w:val="001F612A"/>
    <w:rsid w:val="001F65B3"/>
    <w:rsid w:val="001F660B"/>
    <w:rsid w:val="001F6E8B"/>
    <w:rsid w:val="001F715A"/>
    <w:rsid w:val="001F71D3"/>
    <w:rsid w:val="001F7B6F"/>
    <w:rsid w:val="00201977"/>
    <w:rsid w:val="00201F29"/>
    <w:rsid w:val="00202172"/>
    <w:rsid w:val="00202648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0715"/>
    <w:rsid w:val="0022130F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256B"/>
    <w:rsid w:val="002333CE"/>
    <w:rsid w:val="00233D28"/>
    <w:rsid w:val="00234C13"/>
    <w:rsid w:val="00237106"/>
    <w:rsid w:val="00237564"/>
    <w:rsid w:val="0023761C"/>
    <w:rsid w:val="00237E07"/>
    <w:rsid w:val="00240DBB"/>
    <w:rsid w:val="00241019"/>
    <w:rsid w:val="00241FCF"/>
    <w:rsid w:val="00242C71"/>
    <w:rsid w:val="0024315A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3F50"/>
    <w:rsid w:val="002543E6"/>
    <w:rsid w:val="00254B06"/>
    <w:rsid w:val="00254B22"/>
    <w:rsid w:val="00254C72"/>
    <w:rsid w:val="00254DBF"/>
    <w:rsid w:val="002550D6"/>
    <w:rsid w:val="002550E1"/>
    <w:rsid w:val="00255155"/>
    <w:rsid w:val="00255EF0"/>
    <w:rsid w:val="00256313"/>
    <w:rsid w:val="00256CD4"/>
    <w:rsid w:val="00257737"/>
    <w:rsid w:val="00257816"/>
    <w:rsid w:val="00257877"/>
    <w:rsid w:val="002608C8"/>
    <w:rsid w:val="002613EF"/>
    <w:rsid w:val="0026211D"/>
    <w:rsid w:val="002626ED"/>
    <w:rsid w:val="00263750"/>
    <w:rsid w:val="002647E4"/>
    <w:rsid w:val="00264DB6"/>
    <w:rsid w:val="002653BC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775"/>
    <w:rsid w:val="00291808"/>
    <w:rsid w:val="002918E8"/>
    <w:rsid w:val="00291DE6"/>
    <w:rsid w:val="00291E7A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13EB"/>
    <w:rsid w:val="002A1A99"/>
    <w:rsid w:val="002A203E"/>
    <w:rsid w:val="002A2CBC"/>
    <w:rsid w:val="002A3D2E"/>
    <w:rsid w:val="002A3FFD"/>
    <w:rsid w:val="002A49B0"/>
    <w:rsid w:val="002A56AF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214B"/>
    <w:rsid w:val="002B28B6"/>
    <w:rsid w:val="002B2DF9"/>
    <w:rsid w:val="002B3948"/>
    <w:rsid w:val="002B3CAD"/>
    <w:rsid w:val="002B3E72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0F40"/>
    <w:rsid w:val="002D286C"/>
    <w:rsid w:val="002D2F36"/>
    <w:rsid w:val="002D3597"/>
    <w:rsid w:val="002D40CB"/>
    <w:rsid w:val="002D4FC5"/>
    <w:rsid w:val="002D5CB0"/>
    <w:rsid w:val="002D6716"/>
    <w:rsid w:val="002E0A72"/>
    <w:rsid w:val="002E2AC2"/>
    <w:rsid w:val="002E2D46"/>
    <w:rsid w:val="002E34FE"/>
    <w:rsid w:val="002E40A5"/>
    <w:rsid w:val="002E47EE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40E8"/>
    <w:rsid w:val="0031492F"/>
    <w:rsid w:val="00315A88"/>
    <w:rsid w:val="00316EDC"/>
    <w:rsid w:val="003171DE"/>
    <w:rsid w:val="0031748C"/>
    <w:rsid w:val="0031756A"/>
    <w:rsid w:val="00317A00"/>
    <w:rsid w:val="0032017B"/>
    <w:rsid w:val="0032019A"/>
    <w:rsid w:val="003202F1"/>
    <w:rsid w:val="00320C4C"/>
    <w:rsid w:val="00321321"/>
    <w:rsid w:val="003218EF"/>
    <w:rsid w:val="003219EE"/>
    <w:rsid w:val="003227D8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D05"/>
    <w:rsid w:val="003333F4"/>
    <w:rsid w:val="003335FB"/>
    <w:rsid w:val="0033542C"/>
    <w:rsid w:val="0033576F"/>
    <w:rsid w:val="00335BE9"/>
    <w:rsid w:val="00335EA0"/>
    <w:rsid w:val="00336438"/>
    <w:rsid w:val="00336954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CCF"/>
    <w:rsid w:val="00344E75"/>
    <w:rsid w:val="00345897"/>
    <w:rsid w:val="00350249"/>
    <w:rsid w:val="0035088B"/>
    <w:rsid w:val="003508E5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60D3D"/>
    <w:rsid w:val="00362379"/>
    <w:rsid w:val="00362ECB"/>
    <w:rsid w:val="00363171"/>
    <w:rsid w:val="00363537"/>
    <w:rsid w:val="00363808"/>
    <w:rsid w:val="0036525F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34B2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0B7"/>
    <w:rsid w:val="00385666"/>
    <w:rsid w:val="00385AAF"/>
    <w:rsid w:val="00386DAA"/>
    <w:rsid w:val="003877FF"/>
    <w:rsid w:val="003878EF"/>
    <w:rsid w:val="00387EE8"/>
    <w:rsid w:val="00390B4F"/>
    <w:rsid w:val="00391155"/>
    <w:rsid w:val="0039123C"/>
    <w:rsid w:val="003924E7"/>
    <w:rsid w:val="00393587"/>
    <w:rsid w:val="0039440C"/>
    <w:rsid w:val="00394ED9"/>
    <w:rsid w:val="00395184"/>
    <w:rsid w:val="00395A7C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4FC5"/>
    <w:rsid w:val="003A5EE8"/>
    <w:rsid w:val="003A69B0"/>
    <w:rsid w:val="003A6A5D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4EF9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16E8"/>
    <w:rsid w:val="003F2282"/>
    <w:rsid w:val="003F2AC5"/>
    <w:rsid w:val="003F3EA7"/>
    <w:rsid w:val="003F43EF"/>
    <w:rsid w:val="003F4CF0"/>
    <w:rsid w:val="003F50B2"/>
    <w:rsid w:val="003F56E0"/>
    <w:rsid w:val="003F57DD"/>
    <w:rsid w:val="003F7085"/>
    <w:rsid w:val="003F70FD"/>
    <w:rsid w:val="003F7B36"/>
    <w:rsid w:val="003F7E8F"/>
    <w:rsid w:val="00400435"/>
    <w:rsid w:val="004005F0"/>
    <w:rsid w:val="00400AB6"/>
    <w:rsid w:val="0040173E"/>
    <w:rsid w:val="004029C6"/>
    <w:rsid w:val="00402AFA"/>
    <w:rsid w:val="004030E8"/>
    <w:rsid w:val="00403BCC"/>
    <w:rsid w:val="004046A8"/>
    <w:rsid w:val="00404C33"/>
    <w:rsid w:val="00405311"/>
    <w:rsid w:val="00405C7F"/>
    <w:rsid w:val="00405F15"/>
    <w:rsid w:val="00406536"/>
    <w:rsid w:val="00407066"/>
    <w:rsid w:val="00407509"/>
    <w:rsid w:val="00407ACB"/>
    <w:rsid w:val="00411814"/>
    <w:rsid w:val="00411AE6"/>
    <w:rsid w:val="00412192"/>
    <w:rsid w:val="00412AA0"/>
    <w:rsid w:val="004138FA"/>
    <w:rsid w:val="0041475D"/>
    <w:rsid w:val="004162AF"/>
    <w:rsid w:val="00417512"/>
    <w:rsid w:val="004177BD"/>
    <w:rsid w:val="004179D2"/>
    <w:rsid w:val="00420622"/>
    <w:rsid w:val="004206C3"/>
    <w:rsid w:val="0042111A"/>
    <w:rsid w:val="0042165A"/>
    <w:rsid w:val="00421701"/>
    <w:rsid w:val="00421B92"/>
    <w:rsid w:val="004226F4"/>
    <w:rsid w:val="00422B35"/>
    <w:rsid w:val="00424479"/>
    <w:rsid w:val="004249BE"/>
    <w:rsid w:val="00424F01"/>
    <w:rsid w:val="00425506"/>
    <w:rsid w:val="00425BB0"/>
    <w:rsid w:val="0042613C"/>
    <w:rsid w:val="00426213"/>
    <w:rsid w:val="00426F14"/>
    <w:rsid w:val="00427AB9"/>
    <w:rsid w:val="00430745"/>
    <w:rsid w:val="00430A43"/>
    <w:rsid w:val="0043127E"/>
    <w:rsid w:val="00432CF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81B"/>
    <w:rsid w:val="00452AA5"/>
    <w:rsid w:val="004543C0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C41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3903"/>
    <w:rsid w:val="00473927"/>
    <w:rsid w:val="00473F37"/>
    <w:rsid w:val="00473F41"/>
    <w:rsid w:val="00474365"/>
    <w:rsid w:val="004746BE"/>
    <w:rsid w:val="00474A90"/>
    <w:rsid w:val="0047568C"/>
    <w:rsid w:val="004756D5"/>
    <w:rsid w:val="00475F2B"/>
    <w:rsid w:val="00476002"/>
    <w:rsid w:val="00476320"/>
    <w:rsid w:val="00477B88"/>
    <w:rsid w:val="00477D32"/>
    <w:rsid w:val="00480171"/>
    <w:rsid w:val="004802F1"/>
    <w:rsid w:val="00480776"/>
    <w:rsid w:val="00480CFF"/>
    <w:rsid w:val="00481584"/>
    <w:rsid w:val="00482C21"/>
    <w:rsid w:val="00482F4E"/>
    <w:rsid w:val="004832BF"/>
    <w:rsid w:val="0048466F"/>
    <w:rsid w:val="00484F16"/>
    <w:rsid w:val="00485273"/>
    <w:rsid w:val="00485B15"/>
    <w:rsid w:val="00486541"/>
    <w:rsid w:val="00487401"/>
    <w:rsid w:val="0048774D"/>
    <w:rsid w:val="004906F1"/>
    <w:rsid w:val="004914AA"/>
    <w:rsid w:val="00491959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D35"/>
    <w:rsid w:val="00493FA2"/>
    <w:rsid w:val="0049484C"/>
    <w:rsid w:val="00494B58"/>
    <w:rsid w:val="00494DDC"/>
    <w:rsid w:val="00494FAE"/>
    <w:rsid w:val="00496363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4F8D"/>
    <w:rsid w:val="004A56DB"/>
    <w:rsid w:val="004A6DAB"/>
    <w:rsid w:val="004B0049"/>
    <w:rsid w:val="004B19DD"/>
    <w:rsid w:val="004B3403"/>
    <w:rsid w:val="004B42F0"/>
    <w:rsid w:val="004B5EAA"/>
    <w:rsid w:val="004B6E13"/>
    <w:rsid w:val="004B73EC"/>
    <w:rsid w:val="004B7BF9"/>
    <w:rsid w:val="004C0134"/>
    <w:rsid w:val="004C2F12"/>
    <w:rsid w:val="004C3D15"/>
    <w:rsid w:val="004C4539"/>
    <w:rsid w:val="004C645F"/>
    <w:rsid w:val="004C7B69"/>
    <w:rsid w:val="004C7FEF"/>
    <w:rsid w:val="004D048D"/>
    <w:rsid w:val="004D07B2"/>
    <w:rsid w:val="004D0864"/>
    <w:rsid w:val="004D164F"/>
    <w:rsid w:val="004D3688"/>
    <w:rsid w:val="004D4EA7"/>
    <w:rsid w:val="004D57AD"/>
    <w:rsid w:val="004D58A8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55B9"/>
    <w:rsid w:val="004E740C"/>
    <w:rsid w:val="004E7E95"/>
    <w:rsid w:val="004F0E5F"/>
    <w:rsid w:val="004F1680"/>
    <w:rsid w:val="004F1BA4"/>
    <w:rsid w:val="004F1D92"/>
    <w:rsid w:val="004F1F14"/>
    <w:rsid w:val="004F2AD2"/>
    <w:rsid w:val="004F38E3"/>
    <w:rsid w:val="004F3FB8"/>
    <w:rsid w:val="004F5CE0"/>
    <w:rsid w:val="004F6017"/>
    <w:rsid w:val="004F60DF"/>
    <w:rsid w:val="004F7408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0FFD"/>
    <w:rsid w:val="005113F2"/>
    <w:rsid w:val="00512558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033"/>
    <w:rsid w:val="00524923"/>
    <w:rsid w:val="0052550F"/>
    <w:rsid w:val="00525DA8"/>
    <w:rsid w:val="00526563"/>
    <w:rsid w:val="00527135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60AD"/>
    <w:rsid w:val="00536D74"/>
    <w:rsid w:val="00536E99"/>
    <w:rsid w:val="00536FC5"/>
    <w:rsid w:val="005375B3"/>
    <w:rsid w:val="00544DF9"/>
    <w:rsid w:val="00544F59"/>
    <w:rsid w:val="005452F1"/>
    <w:rsid w:val="0054598A"/>
    <w:rsid w:val="005459CA"/>
    <w:rsid w:val="00545ECC"/>
    <w:rsid w:val="005462C4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64E5"/>
    <w:rsid w:val="00576A9E"/>
    <w:rsid w:val="0057702D"/>
    <w:rsid w:val="00577C55"/>
    <w:rsid w:val="005813B5"/>
    <w:rsid w:val="0058178D"/>
    <w:rsid w:val="00581A0C"/>
    <w:rsid w:val="00584125"/>
    <w:rsid w:val="00584460"/>
    <w:rsid w:val="005872AB"/>
    <w:rsid w:val="00587F8A"/>
    <w:rsid w:val="00587FD7"/>
    <w:rsid w:val="00590072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7960"/>
    <w:rsid w:val="00597EC1"/>
    <w:rsid w:val="005A1586"/>
    <w:rsid w:val="005A1690"/>
    <w:rsid w:val="005A19B6"/>
    <w:rsid w:val="005A1C7F"/>
    <w:rsid w:val="005A2EA0"/>
    <w:rsid w:val="005A3A0F"/>
    <w:rsid w:val="005A417F"/>
    <w:rsid w:val="005A4943"/>
    <w:rsid w:val="005A5081"/>
    <w:rsid w:val="005A61BC"/>
    <w:rsid w:val="005A6444"/>
    <w:rsid w:val="005A7300"/>
    <w:rsid w:val="005A7841"/>
    <w:rsid w:val="005A7D95"/>
    <w:rsid w:val="005B015B"/>
    <w:rsid w:val="005B0918"/>
    <w:rsid w:val="005B1687"/>
    <w:rsid w:val="005B235B"/>
    <w:rsid w:val="005B27D9"/>
    <w:rsid w:val="005B36E9"/>
    <w:rsid w:val="005B3A9C"/>
    <w:rsid w:val="005B3ECE"/>
    <w:rsid w:val="005B4EF1"/>
    <w:rsid w:val="005B4F7C"/>
    <w:rsid w:val="005B52E5"/>
    <w:rsid w:val="005B64A8"/>
    <w:rsid w:val="005B73F4"/>
    <w:rsid w:val="005C093E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6F6"/>
    <w:rsid w:val="005C593A"/>
    <w:rsid w:val="005C5B05"/>
    <w:rsid w:val="005C6293"/>
    <w:rsid w:val="005C6D9C"/>
    <w:rsid w:val="005D290B"/>
    <w:rsid w:val="005D31CA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F1587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5F62B5"/>
    <w:rsid w:val="00600E37"/>
    <w:rsid w:val="006019F6"/>
    <w:rsid w:val="00603809"/>
    <w:rsid w:val="00605EF6"/>
    <w:rsid w:val="00606AF5"/>
    <w:rsid w:val="00606D4A"/>
    <w:rsid w:val="0060787F"/>
    <w:rsid w:val="006105BB"/>
    <w:rsid w:val="00611A00"/>
    <w:rsid w:val="00611E8F"/>
    <w:rsid w:val="00612BEB"/>
    <w:rsid w:val="00612DD4"/>
    <w:rsid w:val="006131EC"/>
    <w:rsid w:val="00613B53"/>
    <w:rsid w:val="00615812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1E9B"/>
    <w:rsid w:val="00632058"/>
    <w:rsid w:val="00632EAA"/>
    <w:rsid w:val="00632F0B"/>
    <w:rsid w:val="006342E9"/>
    <w:rsid w:val="00634D94"/>
    <w:rsid w:val="0063561C"/>
    <w:rsid w:val="00635953"/>
    <w:rsid w:val="006363C8"/>
    <w:rsid w:val="006370AD"/>
    <w:rsid w:val="00640EEA"/>
    <w:rsid w:val="00641273"/>
    <w:rsid w:val="00641292"/>
    <w:rsid w:val="00641922"/>
    <w:rsid w:val="00642024"/>
    <w:rsid w:val="006421DD"/>
    <w:rsid w:val="00642518"/>
    <w:rsid w:val="006428F0"/>
    <w:rsid w:val="00642CE1"/>
    <w:rsid w:val="00643F51"/>
    <w:rsid w:val="00644508"/>
    <w:rsid w:val="0064489D"/>
    <w:rsid w:val="00644FCC"/>
    <w:rsid w:val="006458B0"/>
    <w:rsid w:val="0064620F"/>
    <w:rsid w:val="00646941"/>
    <w:rsid w:val="006469C9"/>
    <w:rsid w:val="00651E44"/>
    <w:rsid w:val="0065230B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DF1"/>
    <w:rsid w:val="00666804"/>
    <w:rsid w:val="00671004"/>
    <w:rsid w:val="00671401"/>
    <w:rsid w:val="006718B3"/>
    <w:rsid w:val="00671F80"/>
    <w:rsid w:val="006735E3"/>
    <w:rsid w:val="006748E7"/>
    <w:rsid w:val="00675258"/>
    <w:rsid w:val="0067558C"/>
    <w:rsid w:val="00675A6E"/>
    <w:rsid w:val="00676907"/>
    <w:rsid w:val="00676B53"/>
    <w:rsid w:val="00677AD6"/>
    <w:rsid w:val="00680ADB"/>
    <w:rsid w:val="006855E9"/>
    <w:rsid w:val="0068571E"/>
    <w:rsid w:val="00686C02"/>
    <w:rsid w:val="00687384"/>
    <w:rsid w:val="006900AB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149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B25AC"/>
    <w:rsid w:val="006B28DD"/>
    <w:rsid w:val="006B30DD"/>
    <w:rsid w:val="006B4817"/>
    <w:rsid w:val="006B594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9E7"/>
    <w:rsid w:val="006C4D42"/>
    <w:rsid w:val="006C52DC"/>
    <w:rsid w:val="006C6182"/>
    <w:rsid w:val="006C7003"/>
    <w:rsid w:val="006C7438"/>
    <w:rsid w:val="006C7616"/>
    <w:rsid w:val="006D1962"/>
    <w:rsid w:val="006D19C8"/>
    <w:rsid w:val="006D4A10"/>
    <w:rsid w:val="006D4C22"/>
    <w:rsid w:val="006D64BA"/>
    <w:rsid w:val="006D6AA9"/>
    <w:rsid w:val="006D73EF"/>
    <w:rsid w:val="006D747F"/>
    <w:rsid w:val="006D7486"/>
    <w:rsid w:val="006D799B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DDE"/>
    <w:rsid w:val="006F0F51"/>
    <w:rsid w:val="006F1842"/>
    <w:rsid w:val="006F20B6"/>
    <w:rsid w:val="006F20D4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21D"/>
    <w:rsid w:val="00710BEF"/>
    <w:rsid w:val="007118E8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6854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906"/>
    <w:rsid w:val="00754CD8"/>
    <w:rsid w:val="007555DB"/>
    <w:rsid w:val="00755BBF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09CF"/>
    <w:rsid w:val="007A24B1"/>
    <w:rsid w:val="007A2812"/>
    <w:rsid w:val="007A47DE"/>
    <w:rsid w:val="007A4C8C"/>
    <w:rsid w:val="007A4E86"/>
    <w:rsid w:val="007A5FF9"/>
    <w:rsid w:val="007A623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429"/>
    <w:rsid w:val="007B5BCC"/>
    <w:rsid w:val="007B5CBA"/>
    <w:rsid w:val="007B5E30"/>
    <w:rsid w:val="007B5FEA"/>
    <w:rsid w:val="007B669B"/>
    <w:rsid w:val="007B6B2C"/>
    <w:rsid w:val="007B7754"/>
    <w:rsid w:val="007B779F"/>
    <w:rsid w:val="007B7C80"/>
    <w:rsid w:val="007C000C"/>
    <w:rsid w:val="007C10A3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D0C9F"/>
    <w:rsid w:val="007D11DF"/>
    <w:rsid w:val="007D1983"/>
    <w:rsid w:val="007D2F5E"/>
    <w:rsid w:val="007D3AB3"/>
    <w:rsid w:val="007D44D4"/>
    <w:rsid w:val="007D49A6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4FE6"/>
    <w:rsid w:val="007E547D"/>
    <w:rsid w:val="007E5BE8"/>
    <w:rsid w:val="007E66E4"/>
    <w:rsid w:val="007E7210"/>
    <w:rsid w:val="007E74D3"/>
    <w:rsid w:val="007E760C"/>
    <w:rsid w:val="007E7BF3"/>
    <w:rsid w:val="007F0966"/>
    <w:rsid w:val="007F0986"/>
    <w:rsid w:val="007F0993"/>
    <w:rsid w:val="007F0AD6"/>
    <w:rsid w:val="007F0C4A"/>
    <w:rsid w:val="007F16B4"/>
    <w:rsid w:val="007F2705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5FA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14"/>
    <w:rsid w:val="00833E4B"/>
    <w:rsid w:val="008346A7"/>
    <w:rsid w:val="00834F91"/>
    <w:rsid w:val="00835758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EA5"/>
    <w:rsid w:val="00843CBB"/>
    <w:rsid w:val="00843EF5"/>
    <w:rsid w:val="00844070"/>
    <w:rsid w:val="008446FE"/>
    <w:rsid w:val="00844837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87D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0D4"/>
    <w:rsid w:val="00886499"/>
    <w:rsid w:val="00886622"/>
    <w:rsid w:val="0088773C"/>
    <w:rsid w:val="008907A5"/>
    <w:rsid w:val="00890BF6"/>
    <w:rsid w:val="008911D6"/>
    <w:rsid w:val="00891B61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A1D"/>
    <w:rsid w:val="008A3C7D"/>
    <w:rsid w:val="008A452B"/>
    <w:rsid w:val="008A4777"/>
    <w:rsid w:val="008A4B87"/>
    <w:rsid w:val="008A4D45"/>
    <w:rsid w:val="008A56F6"/>
    <w:rsid w:val="008A58C7"/>
    <w:rsid w:val="008A5A40"/>
    <w:rsid w:val="008A5B59"/>
    <w:rsid w:val="008A61FD"/>
    <w:rsid w:val="008B27BA"/>
    <w:rsid w:val="008B2EA5"/>
    <w:rsid w:val="008B3E4F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6E8E"/>
    <w:rsid w:val="008C7580"/>
    <w:rsid w:val="008D0111"/>
    <w:rsid w:val="008D0320"/>
    <w:rsid w:val="008D0642"/>
    <w:rsid w:val="008D353C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1235"/>
    <w:rsid w:val="00901F9E"/>
    <w:rsid w:val="0090218F"/>
    <w:rsid w:val="00902DBA"/>
    <w:rsid w:val="0090407B"/>
    <w:rsid w:val="0090503B"/>
    <w:rsid w:val="00906896"/>
    <w:rsid w:val="00907468"/>
    <w:rsid w:val="009076FA"/>
    <w:rsid w:val="0090781A"/>
    <w:rsid w:val="00911159"/>
    <w:rsid w:val="0091239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188"/>
    <w:rsid w:val="0092627F"/>
    <w:rsid w:val="009265C8"/>
    <w:rsid w:val="009274F2"/>
    <w:rsid w:val="00930021"/>
    <w:rsid w:val="009313A1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3755A"/>
    <w:rsid w:val="009405C0"/>
    <w:rsid w:val="00941D7F"/>
    <w:rsid w:val="009429BE"/>
    <w:rsid w:val="009429C8"/>
    <w:rsid w:val="0094616F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6C74"/>
    <w:rsid w:val="009572CC"/>
    <w:rsid w:val="00957FB3"/>
    <w:rsid w:val="009605B0"/>
    <w:rsid w:val="00960E62"/>
    <w:rsid w:val="00962BCE"/>
    <w:rsid w:val="00963591"/>
    <w:rsid w:val="0096378F"/>
    <w:rsid w:val="00963E49"/>
    <w:rsid w:val="00964D3C"/>
    <w:rsid w:val="00965577"/>
    <w:rsid w:val="009660FC"/>
    <w:rsid w:val="009667AE"/>
    <w:rsid w:val="00970193"/>
    <w:rsid w:val="0097069E"/>
    <w:rsid w:val="00970A2B"/>
    <w:rsid w:val="009712C8"/>
    <w:rsid w:val="009719E9"/>
    <w:rsid w:val="00972BDB"/>
    <w:rsid w:val="0097362A"/>
    <w:rsid w:val="00973D8D"/>
    <w:rsid w:val="00974E5E"/>
    <w:rsid w:val="009756BD"/>
    <w:rsid w:val="00976C98"/>
    <w:rsid w:val="00980C1B"/>
    <w:rsid w:val="00980EC5"/>
    <w:rsid w:val="00981F8B"/>
    <w:rsid w:val="00982713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47A4"/>
    <w:rsid w:val="0099575D"/>
    <w:rsid w:val="00995EA1"/>
    <w:rsid w:val="00995EB5"/>
    <w:rsid w:val="00996EDC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A6ACD"/>
    <w:rsid w:val="009B0C6B"/>
    <w:rsid w:val="009B0D66"/>
    <w:rsid w:val="009B0F31"/>
    <w:rsid w:val="009B1CF4"/>
    <w:rsid w:val="009B2874"/>
    <w:rsid w:val="009B2A74"/>
    <w:rsid w:val="009B2C44"/>
    <w:rsid w:val="009B2E5C"/>
    <w:rsid w:val="009B38E5"/>
    <w:rsid w:val="009B3904"/>
    <w:rsid w:val="009B440A"/>
    <w:rsid w:val="009B477C"/>
    <w:rsid w:val="009B53CA"/>
    <w:rsid w:val="009B5477"/>
    <w:rsid w:val="009B5BDB"/>
    <w:rsid w:val="009B5CD3"/>
    <w:rsid w:val="009B7865"/>
    <w:rsid w:val="009B7896"/>
    <w:rsid w:val="009B7A22"/>
    <w:rsid w:val="009C004A"/>
    <w:rsid w:val="009C0C7D"/>
    <w:rsid w:val="009C22A1"/>
    <w:rsid w:val="009C2556"/>
    <w:rsid w:val="009C2A2A"/>
    <w:rsid w:val="009C36B6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5D9F"/>
    <w:rsid w:val="009D753A"/>
    <w:rsid w:val="009D75B4"/>
    <w:rsid w:val="009D7D50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3AC"/>
    <w:rsid w:val="009F41A6"/>
    <w:rsid w:val="009F4791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430"/>
    <w:rsid w:val="00A04A99"/>
    <w:rsid w:val="00A0538E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6B6A"/>
    <w:rsid w:val="00A16EFD"/>
    <w:rsid w:val="00A170B7"/>
    <w:rsid w:val="00A17A2D"/>
    <w:rsid w:val="00A17CB7"/>
    <w:rsid w:val="00A2006D"/>
    <w:rsid w:val="00A20A1A"/>
    <w:rsid w:val="00A21A6D"/>
    <w:rsid w:val="00A22AEE"/>
    <w:rsid w:val="00A22DDC"/>
    <w:rsid w:val="00A2387E"/>
    <w:rsid w:val="00A23E29"/>
    <w:rsid w:val="00A2463B"/>
    <w:rsid w:val="00A266B1"/>
    <w:rsid w:val="00A277D7"/>
    <w:rsid w:val="00A27876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3F28"/>
    <w:rsid w:val="00A344D7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508BB"/>
    <w:rsid w:val="00A50D1C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3963"/>
    <w:rsid w:val="00A73AC7"/>
    <w:rsid w:val="00A747E7"/>
    <w:rsid w:val="00A750ED"/>
    <w:rsid w:val="00A7576E"/>
    <w:rsid w:val="00A75A47"/>
    <w:rsid w:val="00A75CDB"/>
    <w:rsid w:val="00A77226"/>
    <w:rsid w:val="00A77B65"/>
    <w:rsid w:val="00A804DF"/>
    <w:rsid w:val="00A811FA"/>
    <w:rsid w:val="00A82855"/>
    <w:rsid w:val="00A82889"/>
    <w:rsid w:val="00A8375D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137C"/>
    <w:rsid w:val="00A93DAE"/>
    <w:rsid w:val="00A94400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A7E70"/>
    <w:rsid w:val="00AB0266"/>
    <w:rsid w:val="00AB060E"/>
    <w:rsid w:val="00AB0DB0"/>
    <w:rsid w:val="00AB10AF"/>
    <w:rsid w:val="00AB1327"/>
    <w:rsid w:val="00AB13D7"/>
    <w:rsid w:val="00AB18BB"/>
    <w:rsid w:val="00AB1F22"/>
    <w:rsid w:val="00AB22F1"/>
    <w:rsid w:val="00AB2740"/>
    <w:rsid w:val="00AB3469"/>
    <w:rsid w:val="00AB3E73"/>
    <w:rsid w:val="00AB4296"/>
    <w:rsid w:val="00AB4A8D"/>
    <w:rsid w:val="00AB4E96"/>
    <w:rsid w:val="00AB50B5"/>
    <w:rsid w:val="00AB52D6"/>
    <w:rsid w:val="00AB5AA5"/>
    <w:rsid w:val="00AB5AC7"/>
    <w:rsid w:val="00AB6967"/>
    <w:rsid w:val="00AB6D85"/>
    <w:rsid w:val="00AB775E"/>
    <w:rsid w:val="00AB78C8"/>
    <w:rsid w:val="00AB7B6A"/>
    <w:rsid w:val="00AC0B54"/>
    <w:rsid w:val="00AC1529"/>
    <w:rsid w:val="00AC1B4E"/>
    <w:rsid w:val="00AC2CF4"/>
    <w:rsid w:val="00AC3244"/>
    <w:rsid w:val="00AC39CA"/>
    <w:rsid w:val="00AC4151"/>
    <w:rsid w:val="00AC4169"/>
    <w:rsid w:val="00AC582F"/>
    <w:rsid w:val="00AC59D1"/>
    <w:rsid w:val="00AC6FEE"/>
    <w:rsid w:val="00AC718A"/>
    <w:rsid w:val="00AC7216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1DA"/>
    <w:rsid w:val="00AE2D28"/>
    <w:rsid w:val="00AE335F"/>
    <w:rsid w:val="00AE3511"/>
    <w:rsid w:val="00AE35DE"/>
    <w:rsid w:val="00AE3C39"/>
    <w:rsid w:val="00AE3F1E"/>
    <w:rsid w:val="00AE4274"/>
    <w:rsid w:val="00AE4434"/>
    <w:rsid w:val="00AE4934"/>
    <w:rsid w:val="00AE5C64"/>
    <w:rsid w:val="00AE6389"/>
    <w:rsid w:val="00AE6BEC"/>
    <w:rsid w:val="00AE7F3A"/>
    <w:rsid w:val="00AF03FC"/>
    <w:rsid w:val="00AF0C66"/>
    <w:rsid w:val="00AF4AE0"/>
    <w:rsid w:val="00AF4E8F"/>
    <w:rsid w:val="00AF5C29"/>
    <w:rsid w:val="00AF647C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452E"/>
    <w:rsid w:val="00B04651"/>
    <w:rsid w:val="00B04DAE"/>
    <w:rsid w:val="00B05264"/>
    <w:rsid w:val="00B05371"/>
    <w:rsid w:val="00B06C66"/>
    <w:rsid w:val="00B07344"/>
    <w:rsid w:val="00B07475"/>
    <w:rsid w:val="00B076E5"/>
    <w:rsid w:val="00B10C4A"/>
    <w:rsid w:val="00B120AE"/>
    <w:rsid w:val="00B120F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7241"/>
    <w:rsid w:val="00B301D0"/>
    <w:rsid w:val="00B31D6B"/>
    <w:rsid w:val="00B31E56"/>
    <w:rsid w:val="00B31EBE"/>
    <w:rsid w:val="00B322C5"/>
    <w:rsid w:val="00B3260D"/>
    <w:rsid w:val="00B32A81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3917"/>
    <w:rsid w:val="00B44563"/>
    <w:rsid w:val="00B456FB"/>
    <w:rsid w:val="00B45714"/>
    <w:rsid w:val="00B46C4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5805"/>
    <w:rsid w:val="00B66617"/>
    <w:rsid w:val="00B66D01"/>
    <w:rsid w:val="00B70039"/>
    <w:rsid w:val="00B706AD"/>
    <w:rsid w:val="00B70838"/>
    <w:rsid w:val="00B70A76"/>
    <w:rsid w:val="00B70F3F"/>
    <w:rsid w:val="00B71139"/>
    <w:rsid w:val="00B718EA"/>
    <w:rsid w:val="00B71E6D"/>
    <w:rsid w:val="00B735EA"/>
    <w:rsid w:val="00B73879"/>
    <w:rsid w:val="00B75D86"/>
    <w:rsid w:val="00B7661D"/>
    <w:rsid w:val="00B804C0"/>
    <w:rsid w:val="00B808F0"/>
    <w:rsid w:val="00B80AF5"/>
    <w:rsid w:val="00B834A2"/>
    <w:rsid w:val="00B83FE7"/>
    <w:rsid w:val="00B86326"/>
    <w:rsid w:val="00B86932"/>
    <w:rsid w:val="00B869DA"/>
    <w:rsid w:val="00B873BA"/>
    <w:rsid w:val="00B87621"/>
    <w:rsid w:val="00B905DF"/>
    <w:rsid w:val="00B90FD7"/>
    <w:rsid w:val="00B914B3"/>
    <w:rsid w:val="00B919BD"/>
    <w:rsid w:val="00B947F0"/>
    <w:rsid w:val="00B94B4E"/>
    <w:rsid w:val="00B94B6C"/>
    <w:rsid w:val="00B94CC3"/>
    <w:rsid w:val="00B957B7"/>
    <w:rsid w:val="00B95D6B"/>
    <w:rsid w:val="00B963E3"/>
    <w:rsid w:val="00B96F35"/>
    <w:rsid w:val="00B974D6"/>
    <w:rsid w:val="00BA18ED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607"/>
    <w:rsid w:val="00BB6CD2"/>
    <w:rsid w:val="00BB7095"/>
    <w:rsid w:val="00BC0556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E0FCC"/>
    <w:rsid w:val="00BE14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486"/>
    <w:rsid w:val="00BF16D2"/>
    <w:rsid w:val="00BF2888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089"/>
    <w:rsid w:val="00C04EB7"/>
    <w:rsid w:val="00C071D4"/>
    <w:rsid w:val="00C072B1"/>
    <w:rsid w:val="00C07317"/>
    <w:rsid w:val="00C07C51"/>
    <w:rsid w:val="00C07D72"/>
    <w:rsid w:val="00C1191E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1EC0"/>
    <w:rsid w:val="00C24246"/>
    <w:rsid w:val="00C2473E"/>
    <w:rsid w:val="00C262C3"/>
    <w:rsid w:val="00C26BB8"/>
    <w:rsid w:val="00C27D07"/>
    <w:rsid w:val="00C30632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5C19"/>
    <w:rsid w:val="00C366EF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0F6"/>
    <w:rsid w:val="00C55AE0"/>
    <w:rsid w:val="00C61953"/>
    <w:rsid w:val="00C619AE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3062"/>
    <w:rsid w:val="00C748EF"/>
    <w:rsid w:val="00C74F3B"/>
    <w:rsid w:val="00C755C2"/>
    <w:rsid w:val="00C76C9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071C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3AAB"/>
    <w:rsid w:val="00CA4AEB"/>
    <w:rsid w:val="00CA5513"/>
    <w:rsid w:val="00CA5FA7"/>
    <w:rsid w:val="00CA6E22"/>
    <w:rsid w:val="00CA71F0"/>
    <w:rsid w:val="00CB01B3"/>
    <w:rsid w:val="00CB02ED"/>
    <w:rsid w:val="00CB0758"/>
    <w:rsid w:val="00CB08F5"/>
    <w:rsid w:val="00CB0D5F"/>
    <w:rsid w:val="00CB2BFC"/>
    <w:rsid w:val="00CB311C"/>
    <w:rsid w:val="00CB4136"/>
    <w:rsid w:val="00CB489D"/>
    <w:rsid w:val="00CB5ACF"/>
    <w:rsid w:val="00CB5D68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4EEB"/>
    <w:rsid w:val="00CD5609"/>
    <w:rsid w:val="00CD5D45"/>
    <w:rsid w:val="00CD7027"/>
    <w:rsid w:val="00CD73D9"/>
    <w:rsid w:val="00CE1057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CF76B8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174D4"/>
    <w:rsid w:val="00D20501"/>
    <w:rsid w:val="00D21380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2BD9"/>
    <w:rsid w:val="00D34E6D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2345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B8"/>
    <w:rsid w:val="00D74BF6"/>
    <w:rsid w:val="00D7589E"/>
    <w:rsid w:val="00D76763"/>
    <w:rsid w:val="00D76AE4"/>
    <w:rsid w:val="00D76BA0"/>
    <w:rsid w:val="00D77600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33A"/>
    <w:rsid w:val="00D94CF9"/>
    <w:rsid w:val="00D94F02"/>
    <w:rsid w:val="00D95143"/>
    <w:rsid w:val="00D97328"/>
    <w:rsid w:val="00D97788"/>
    <w:rsid w:val="00D97F42"/>
    <w:rsid w:val="00DA18EE"/>
    <w:rsid w:val="00DA2E66"/>
    <w:rsid w:val="00DA4733"/>
    <w:rsid w:val="00DA5271"/>
    <w:rsid w:val="00DA54F9"/>
    <w:rsid w:val="00DA5C41"/>
    <w:rsid w:val="00DA5D79"/>
    <w:rsid w:val="00DA62B6"/>
    <w:rsid w:val="00DA63D9"/>
    <w:rsid w:val="00DA7208"/>
    <w:rsid w:val="00DA7C01"/>
    <w:rsid w:val="00DA7ED5"/>
    <w:rsid w:val="00DB0C4B"/>
    <w:rsid w:val="00DB1317"/>
    <w:rsid w:val="00DB1D82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5CCC"/>
    <w:rsid w:val="00DC64BC"/>
    <w:rsid w:val="00DC7C6D"/>
    <w:rsid w:val="00DC7FB8"/>
    <w:rsid w:val="00DD10EE"/>
    <w:rsid w:val="00DD28A2"/>
    <w:rsid w:val="00DD32D3"/>
    <w:rsid w:val="00DD36BC"/>
    <w:rsid w:val="00DD38D7"/>
    <w:rsid w:val="00DD44F2"/>
    <w:rsid w:val="00DD5B34"/>
    <w:rsid w:val="00DD70A9"/>
    <w:rsid w:val="00DD7A24"/>
    <w:rsid w:val="00DE0632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9DA"/>
    <w:rsid w:val="00DF3ABE"/>
    <w:rsid w:val="00DF5D8F"/>
    <w:rsid w:val="00DF656F"/>
    <w:rsid w:val="00DF6B84"/>
    <w:rsid w:val="00DF7279"/>
    <w:rsid w:val="00DF7E35"/>
    <w:rsid w:val="00E005E0"/>
    <w:rsid w:val="00E00E0D"/>
    <w:rsid w:val="00E00FE8"/>
    <w:rsid w:val="00E01717"/>
    <w:rsid w:val="00E0174C"/>
    <w:rsid w:val="00E01A2B"/>
    <w:rsid w:val="00E01DEF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56E"/>
    <w:rsid w:val="00E1578D"/>
    <w:rsid w:val="00E16BEC"/>
    <w:rsid w:val="00E16C04"/>
    <w:rsid w:val="00E17905"/>
    <w:rsid w:val="00E22A60"/>
    <w:rsid w:val="00E22EEA"/>
    <w:rsid w:val="00E23685"/>
    <w:rsid w:val="00E23E54"/>
    <w:rsid w:val="00E24BE3"/>
    <w:rsid w:val="00E25136"/>
    <w:rsid w:val="00E25146"/>
    <w:rsid w:val="00E25180"/>
    <w:rsid w:val="00E25F22"/>
    <w:rsid w:val="00E26785"/>
    <w:rsid w:val="00E267CE"/>
    <w:rsid w:val="00E300B1"/>
    <w:rsid w:val="00E31808"/>
    <w:rsid w:val="00E31A4C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83E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3B36"/>
    <w:rsid w:val="00E54F99"/>
    <w:rsid w:val="00E56BD9"/>
    <w:rsid w:val="00E56ECF"/>
    <w:rsid w:val="00E60034"/>
    <w:rsid w:val="00E6034C"/>
    <w:rsid w:val="00E604B3"/>
    <w:rsid w:val="00E607F7"/>
    <w:rsid w:val="00E60D9F"/>
    <w:rsid w:val="00E60E1B"/>
    <w:rsid w:val="00E60FA6"/>
    <w:rsid w:val="00E61197"/>
    <w:rsid w:val="00E61C98"/>
    <w:rsid w:val="00E628B8"/>
    <w:rsid w:val="00E6341F"/>
    <w:rsid w:val="00E63DFB"/>
    <w:rsid w:val="00E63E5F"/>
    <w:rsid w:val="00E65194"/>
    <w:rsid w:val="00E65D42"/>
    <w:rsid w:val="00E66095"/>
    <w:rsid w:val="00E67210"/>
    <w:rsid w:val="00E672BC"/>
    <w:rsid w:val="00E67419"/>
    <w:rsid w:val="00E67D81"/>
    <w:rsid w:val="00E67D8A"/>
    <w:rsid w:val="00E70DC5"/>
    <w:rsid w:val="00E716C4"/>
    <w:rsid w:val="00E72AB4"/>
    <w:rsid w:val="00E73B41"/>
    <w:rsid w:val="00E73FD7"/>
    <w:rsid w:val="00E74641"/>
    <w:rsid w:val="00E774CE"/>
    <w:rsid w:val="00E80DFE"/>
    <w:rsid w:val="00E81445"/>
    <w:rsid w:val="00E816E9"/>
    <w:rsid w:val="00E820DF"/>
    <w:rsid w:val="00E82345"/>
    <w:rsid w:val="00E829F6"/>
    <w:rsid w:val="00E83736"/>
    <w:rsid w:val="00E848D0"/>
    <w:rsid w:val="00E86296"/>
    <w:rsid w:val="00E8697F"/>
    <w:rsid w:val="00E87CCB"/>
    <w:rsid w:val="00E90A0C"/>
    <w:rsid w:val="00E90ACC"/>
    <w:rsid w:val="00E91E4E"/>
    <w:rsid w:val="00E9251B"/>
    <w:rsid w:val="00E93689"/>
    <w:rsid w:val="00E93CB5"/>
    <w:rsid w:val="00E96125"/>
    <w:rsid w:val="00E96A69"/>
    <w:rsid w:val="00E96F35"/>
    <w:rsid w:val="00E9749C"/>
    <w:rsid w:val="00E97C0F"/>
    <w:rsid w:val="00EA0AC6"/>
    <w:rsid w:val="00EA1E95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6EC"/>
    <w:rsid w:val="00EB7779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474"/>
    <w:rsid w:val="00EC6E6F"/>
    <w:rsid w:val="00EC7F64"/>
    <w:rsid w:val="00ED0065"/>
    <w:rsid w:val="00ED0BE0"/>
    <w:rsid w:val="00ED18D9"/>
    <w:rsid w:val="00ED22B7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10A0"/>
    <w:rsid w:val="00EE1647"/>
    <w:rsid w:val="00EE1EC3"/>
    <w:rsid w:val="00EE32F4"/>
    <w:rsid w:val="00EE35DB"/>
    <w:rsid w:val="00EE437E"/>
    <w:rsid w:val="00EE4812"/>
    <w:rsid w:val="00EE4883"/>
    <w:rsid w:val="00EE4A92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6058"/>
    <w:rsid w:val="00EF6B2E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30C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D12"/>
    <w:rsid w:val="00F16EFD"/>
    <w:rsid w:val="00F17433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3E2F"/>
    <w:rsid w:val="00F46D12"/>
    <w:rsid w:val="00F47691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49BB"/>
    <w:rsid w:val="00F55C88"/>
    <w:rsid w:val="00F55D64"/>
    <w:rsid w:val="00F56C36"/>
    <w:rsid w:val="00F57195"/>
    <w:rsid w:val="00F5727E"/>
    <w:rsid w:val="00F62349"/>
    <w:rsid w:val="00F623DD"/>
    <w:rsid w:val="00F6284F"/>
    <w:rsid w:val="00F62EEB"/>
    <w:rsid w:val="00F65103"/>
    <w:rsid w:val="00F65236"/>
    <w:rsid w:val="00F66789"/>
    <w:rsid w:val="00F678C9"/>
    <w:rsid w:val="00F706CC"/>
    <w:rsid w:val="00F70EFA"/>
    <w:rsid w:val="00F7159B"/>
    <w:rsid w:val="00F7175B"/>
    <w:rsid w:val="00F717F3"/>
    <w:rsid w:val="00F71AED"/>
    <w:rsid w:val="00F71BE6"/>
    <w:rsid w:val="00F72040"/>
    <w:rsid w:val="00F7219F"/>
    <w:rsid w:val="00F72D3F"/>
    <w:rsid w:val="00F72E24"/>
    <w:rsid w:val="00F72EDA"/>
    <w:rsid w:val="00F734D7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1037"/>
    <w:rsid w:val="00F91064"/>
    <w:rsid w:val="00F919E5"/>
    <w:rsid w:val="00F91CAF"/>
    <w:rsid w:val="00F92860"/>
    <w:rsid w:val="00F9288D"/>
    <w:rsid w:val="00F93B0F"/>
    <w:rsid w:val="00F95EF0"/>
    <w:rsid w:val="00F962DC"/>
    <w:rsid w:val="00F96FE7"/>
    <w:rsid w:val="00FA1EEB"/>
    <w:rsid w:val="00FA272A"/>
    <w:rsid w:val="00FA2E67"/>
    <w:rsid w:val="00FA3143"/>
    <w:rsid w:val="00FA34A8"/>
    <w:rsid w:val="00FA3532"/>
    <w:rsid w:val="00FA45FF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29F1"/>
    <w:rsid w:val="00FB451C"/>
    <w:rsid w:val="00FB4EB3"/>
    <w:rsid w:val="00FB67A6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DCB"/>
    <w:rsid w:val="00FD064E"/>
    <w:rsid w:val="00FD06C7"/>
    <w:rsid w:val="00FD1478"/>
    <w:rsid w:val="00FD1B82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4AA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23CC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3676DCA-3945-43ED-A1F2-1E877D114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71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F7175B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AE5A8C-1B60-4D71-915C-EB4CE73E6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301</Words>
  <Characters>1629</Characters>
  <Application>Microsoft Office Word</Application>
  <DocSecurity>4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cp:lastPrinted>2021-07-05T12:56:00Z</cp:lastPrinted>
  <dcterms:created xsi:type="dcterms:W3CDTF">2021-07-05T16:59:00Z</dcterms:created>
  <dcterms:modified xsi:type="dcterms:W3CDTF">2021-07-05T16:59:00Z</dcterms:modified>
</cp:coreProperties>
</file>