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912399" w:rsidRDefault="00650873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2.4pt;width:124.4pt;height:40.75pt;z-index:251657728">
            <v:imagedata r:id="rId8" o:title=""/>
            <w10:wrap type="topAndBottom"/>
          </v:shape>
        </w:pict>
      </w:r>
      <w:r w:rsidR="00D74BB8" w:rsidRP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22 de junho de 2021 </w:t>
      </w:r>
      <w:r w:rsid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74BB8" w:rsidRP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D74BB8" w:rsidRPr="00D74BB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(119) </w:t>
      </w:r>
      <w:r w:rsidR="00D74BB8" w:rsidRPr="00D74BB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D74BB8" w:rsidRPr="00D74BB8">
        <w:rPr>
          <w:rFonts w:ascii="Arial" w:hAnsi="Arial" w:cs="Arial"/>
          <w:b/>
          <w:bCs/>
          <w:noProof/>
          <w:sz w:val="16"/>
          <w:szCs w:val="16"/>
        </w:rPr>
        <w:t>12</w:t>
      </w:r>
    </w:p>
    <w:p w:rsidR="00CB08F5" w:rsidRPr="00CB08F5" w:rsidRDefault="00CB08F5" w:rsidP="00CB08F5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CB08F5">
        <w:rPr>
          <w:rFonts w:ascii="Arial" w:hAnsi="Arial" w:cs="Arial"/>
          <w:sz w:val="28"/>
          <w:szCs w:val="28"/>
        </w:rPr>
        <w:t>Administração Penitenciária</w:t>
      </w:r>
    </w:p>
    <w:p w:rsidR="00CB08F5" w:rsidRPr="00CB08F5" w:rsidRDefault="00CB08F5" w:rsidP="00CB08F5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B08F5">
        <w:rPr>
          <w:rFonts w:ascii="Arial" w:hAnsi="Arial" w:cs="Arial"/>
          <w:sz w:val="18"/>
          <w:szCs w:val="18"/>
        </w:rPr>
        <w:t>GABINETE DO SECRETÁRIO</w:t>
      </w:r>
    </w:p>
    <w:p w:rsidR="00CB08F5" w:rsidRPr="00CB08F5" w:rsidRDefault="00CB08F5" w:rsidP="00CB08F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B08F5">
        <w:rPr>
          <w:rFonts w:ascii="Arial" w:hAnsi="Arial" w:cs="Arial"/>
          <w:b/>
          <w:bCs/>
          <w:sz w:val="28"/>
          <w:szCs w:val="28"/>
        </w:rPr>
        <w:t>Resolução SAP-83, de 17-6-2021</w:t>
      </w:r>
    </w:p>
    <w:p w:rsidR="00CB08F5" w:rsidRPr="00CB08F5" w:rsidRDefault="00CB08F5" w:rsidP="00CB08F5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B08F5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Oeste, a receber, por doação e sem encargos, bem móvel permanente que especifica</w:t>
      </w:r>
    </w:p>
    <w:p w:rsidR="00CB08F5" w:rsidRPr="00CB08F5" w:rsidRDefault="00CB08F5" w:rsidP="00CB08F5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CB08F5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 xml:space="preserve">21-03-2002, </w:t>
      </w:r>
      <w:r w:rsidRPr="00CB08F5">
        <w:rPr>
          <w:rFonts w:ascii="Arial" w:hAnsi="Arial" w:cs="Arial"/>
          <w:b/>
          <w:bCs/>
        </w:rPr>
        <w:t>resolve:</w:t>
      </w:r>
    </w:p>
    <w:p w:rsidR="00CB08F5" w:rsidRPr="00CB08F5" w:rsidRDefault="00CB08F5" w:rsidP="00CB08F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B08F5">
        <w:rPr>
          <w:rFonts w:ascii="Arial" w:hAnsi="Arial" w:cs="Arial"/>
          <w:b/>
          <w:bCs/>
        </w:rPr>
        <w:t>Artigo 1º</w:t>
      </w:r>
      <w:r w:rsidRPr="00CB08F5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 xml:space="preserve">da Região Oeste, autorizada a receber por </w:t>
      </w:r>
      <w:r w:rsidRPr="00CB08F5">
        <w:rPr>
          <w:rFonts w:ascii="Arial" w:hAnsi="Arial" w:cs="Arial"/>
          <w:b/>
          <w:bCs/>
        </w:rPr>
        <w:t>doação</w:t>
      </w:r>
      <w:r w:rsidRPr="00CB08F5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encargos, de Marco Antônio Alves Liria, RG: 15.553.430, CPF: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 xml:space="preserve">058.874.938-9, de </w:t>
      </w:r>
      <w:r w:rsidRPr="00CB08F5">
        <w:rPr>
          <w:rFonts w:ascii="Arial" w:hAnsi="Arial" w:cs="Arial"/>
          <w:b/>
          <w:bCs/>
        </w:rPr>
        <w:t>01 Motosserra Marca: Husqvarna</w:t>
      </w:r>
      <w:r w:rsidRPr="00CB08F5">
        <w:rPr>
          <w:rFonts w:ascii="Arial" w:hAnsi="Arial" w:cs="Arial"/>
        </w:rPr>
        <w:t>, Modelo: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61, Potência: 2,9 kW / 3,9 hp.;</w:t>
      </w:r>
    </w:p>
    <w:p w:rsidR="00CB08F5" w:rsidRPr="00CB08F5" w:rsidRDefault="00CB08F5" w:rsidP="00CB08F5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CB08F5">
        <w:rPr>
          <w:rFonts w:ascii="Arial" w:hAnsi="Arial" w:cs="Arial"/>
          <w:b/>
          <w:bCs/>
        </w:rPr>
        <w:t>Artigo 2º</w:t>
      </w:r>
      <w:r w:rsidRPr="00CB08F5">
        <w:rPr>
          <w:rFonts w:ascii="Arial" w:hAnsi="Arial" w:cs="Arial"/>
        </w:rPr>
        <w:t xml:space="preserve"> - </w:t>
      </w:r>
      <w:r w:rsidRPr="00CB08F5">
        <w:rPr>
          <w:rFonts w:ascii="Arial" w:hAnsi="Arial" w:cs="Arial"/>
          <w:b/>
          <w:bCs/>
        </w:rPr>
        <w:t>O bem especificado</w:t>
      </w:r>
      <w:r w:rsidRPr="00CB08F5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  <w:b/>
          <w:bCs/>
        </w:rPr>
        <w:t>é destinado à Penitenciária "João Augusto Panucci" de Maraba Paulista;</w:t>
      </w:r>
    </w:p>
    <w:p w:rsidR="00CB08F5" w:rsidRPr="00CB08F5" w:rsidRDefault="00CB08F5" w:rsidP="00CB08F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B08F5">
        <w:rPr>
          <w:rFonts w:ascii="Arial" w:hAnsi="Arial" w:cs="Arial"/>
          <w:b/>
          <w:bCs/>
        </w:rPr>
        <w:t>Artigo 3º</w:t>
      </w:r>
      <w:r w:rsidRPr="00CB08F5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Região Oeste adotará as providências necessárias, visando a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regularização contábil;</w:t>
      </w:r>
    </w:p>
    <w:p w:rsidR="00FB0AA2" w:rsidRPr="00061B92" w:rsidRDefault="00CB08F5" w:rsidP="00CB08F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B08F5">
        <w:rPr>
          <w:rFonts w:ascii="Arial" w:hAnsi="Arial" w:cs="Arial"/>
          <w:b/>
          <w:bCs/>
        </w:rPr>
        <w:t>Artigo 4º</w:t>
      </w:r>
      <w:r w:rsidRPr="00CB08F5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CB08F5">
        <w:rPr>
          <w:rFonts w:ascii="Arial" w:hAnsi="Arial" w:cs="Arial"/>
        </w:rPr>
        <w:t>publicação.</w:t>
      </w:r>
    </w:p>
    <w:p w:rsidR="00C70E00" w:rsidRPr="009605B0" w:rsidRDefault="00FB0AA2" w:rsidP="009B5BDB">
      <w:pPr>
        <w:spacing w:before="80" w:after="120" w:line="280" w:lineRule="atLeast"/>
        <w:ind w:firstLine="425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5FA" w:rsidRDefault="008055FA" w:rsidP="00191C99">
      <w:pPr>
        <w:spacing w:after="0" w:line="240" w:lineRule="auto"/>
      </w:pPr>
      <w:r>
        <w:separator/>
      </w:r>
    </w:p>
  </w:endnote>
  <w:endnote w:type="continuationSeparator" w:id="0">
    <w:p w:rsidR="008055FA" w:rsidRDefault="008055F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5FA" w:rsidRDefault="008055FA" w:rsidP="00191C99">
      <w:pPr>
        <w:spacing w:after="0" w:line="240" w:lineRule="auto"/>
      </w:pPr>
      <w:r>
        <w:separator/>
      </w:r>
    </w:p>
  </w:footnote>
  <w:footnote w:type="continuationSeparator" w:id="0">
    <w:p w:rsidR="008055FA" w:rsidRDefault="008055F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5087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C7C"/>
    <w:rsid w:val="000D4F91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7507"/>
    <w:rsid w:val="00180D7F"/>
    <w:rsid w:val="0018152E"/>
    <w:rsid w:val="0018161E"/>
    <w:rsid w:val="0018213A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28AB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0873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371"/>
    <w:rsid w:val="00B06C66"/>
    <w:rsid w:val="00B07475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EEA"/>
    <w:rsid w:val="00E23685"/>
    <w:rsid w:val="00E23E54"/>
    <w:rsid w:val="00E24BE3"/>
    <w:rsid w:val="00E2513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8D"/>
    <w:rsid w:val="00F93B0F"/>
    <w:rsid w:val="00F95EF0"/>
    <w:rsid w:val="00F962DC"/>
    <w:rsid w:val="00F96FE7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67F0"/>
    <w:rsid w:val="00FE6C5C"/>
    <w:rsid w:val="00FE7950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0B61C-69EA-411F-912F-EA972D21C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2021-06-22T19:31:00Z</dcterms:created>
  <dcterms:modified xsi:type="dcterms:W3CDTF">2021-06-22T19:31:00Z</dcterms:modified>
</cp:coreProperties>
</file>