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51" w:rsidRPr="001067D1" w:rsidRDefault="00597D95" w:rsidP="00172AB0">
      <w:pPr>
        <w:spacing w:before="40" w:after="120" w:line="240" w:lineRule="auto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0.9pt;width:124.4pt;height:40.75pt;z-index:251657728">
            <v:imagedata r:id="rId8" o:title=""/>
            <w10:wrap type="topAndBottom"/>
          </v:shape>
        </w:pict>
      </w:r>
      <w:r w:rsidR="00424479" w:rsidRP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4 de junho de 2021 </w:t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 w:rsidRP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 w:rsidRP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(107) </w:t>
      </w:r>
      <w:r w:rsidR="00424479" w:rsidRPr="0031748C">
        <w:rPr>
          <w:rFonts w:ascii="Arial" w:hAnsi="Arial" w:cs="Arial"/>
          <w:b/>
          <w:bCs/>
          <w:i/>
          <w:iCs/>
          <w:noProof/>
          <w:sz w:val="16"/>
          <w:szCs w:val="16"/>
        </w:rPr>
        <w:t xml:space="preserve">– </w:t>
      </w:r>
      <w:r w:rsidR="00424479" w:rsidRPr="0031748C">
        <w:rPr>
          <w:rFonts w:ascii="Arial" w:hAnsi="Arial" w:cs="Arial"/>
          <w:b/>
          <w:bCs/>
          <w:noProof/>
          <w:sz w:val="16"/>
          <w:szCs w:val="16"/>
        </w:rPr>
        <w:t>13</w:t>
      </w:r>
    </w:p>
    <w:p w:rsidR="0031748C" w:rsidRPr="0031748C" w:rsidRDefault="0031748C" w:rsidP="0031748C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31748C">
        <w:rPr>
          <w:rFonts w:ascii="Arial" w:hAnsi="Arial" w:cs="Arial"/>
          <w:sz w:val="28"/>
          <w:szCs w:val="28"/>
        </w:rPr>
        <w:t>Administração Penitenciária</w:t>
      </w:r>
    </w:p>
    <w:p w:rsidR="0031748C" w:rsidRPr="0031748C" w:rsidRDefault="0031748C" w:rsidP="0031748C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31748C">
        <w:rPr>
          <w:rFonts w:ascii="Arial" w:hAnsi="Arial" w:cs="Arial"/>
          <w:sz w:val="18"/>
          <w:szCs w:val="18"/>
        </w:rPr>
        <w:t>GABINETE DO SECRETÁRIO</w:t>
      </w:r>
    </w:p>
    <w:p w:rsidR="0031748C" w:rsidRPr="0031748C" w:rsidRDefault="0031748C" w:rsidP="0031748C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31748C">
        <w:rPr>
          <w:rFonts w:ascii="Arial" w:hAnsi="Arial" w:cs="Arial"/>
          <w:b/>
          <w:bCs/>
          <w:sz w:val="28"/>
          <w:szCs w:val="28"/>
        </w:rPr>
        <w:t>Resolução SAP-73, de 3-6-2021</w:t>
      </w:r>
    </w:p>
    <w:p w:rsidR="0031748C" w:rsidRPr="0031748C" w:rsidRDefault="0031748C" w:rsidP="00045159">
      <w:pPr>
        <w:spacing w:before="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1748C">
        <w:rPr>
          <w:rFonts w:ascii="Arial" w:hAnsi="Arial" w:cs="Arial"/>
          <w:b/>
          <w:bCs/>
          <w:i/>
          <w:iCs/>
          <w:sz w:val="24"/>
          <w:szCs w:val="24"/>
        </w:rPr>
        <w:t>Constitui, no Departamento de Recursos Humanos, Comissão Especial responsável pela realização do Concurso de Promoção por Antiguidade, referente ao exercício de 2020, dos integrantes da carreira de Agente de Segurança Penitenciária</w:t>
      </w:r>
    </w:p>
    <w:p w:rsidR="0031748C" w:rsidRPr="0031748C" w:rsidRDefault="0031748C" w:rsidP="00045159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31748C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31748C">
        <w:rPr>
          <w:rFonts w:ascii="Arial" w:hAnsi="Arial" w:cs="Arial"/>
        </w:rPr>
        <w:t>artigo 3º do Decreto 50.820, de 23-05-2006 e nos termos do</w:t>
      </w:r>
      <w:r w:rsidR="00045159">
        <w:rPr>
          <w:rFonts w:ascii="Arial" w:hAnsi="Arial" w:cs="Arial"/>
        </w:rPr>
        <w:t xml:space="preserve"> </w:t>
      </w:r>
      <w:r w:rsidRPr="0031748C">
        <w:rPr>
          <w:rFonts w:ascii="Arial" w:hAnsi="Arial" w:cs="Arial"/>
        </w:rPr>
        <w:t>artigo 8º da Lei Complementar 959, de 13-09-2004, alterada</w:t>
      </w:r>
      <w:r w:rsidR="00045159">
        <w:rPr>
          <w:rFonts w:ascii="Arial" w:hAnsi="Arial" w:cs="Arial"/>
        </w:rPr>
        <w:t xml:space="preserve"> </w:t>
      </w:r>
      <w:r w:rsidRPr="0031748C">
        <w:rPr>
          <w:rFonts w:ascii="Arial" w:hAnsi="Arial" w:cs="Arial"/>
        </w:rPr>
        <w:t>pelas Leis Complementares 1.060, de 23-09-2008 e 1.246, de</w:t>
      </w:r>
      <w:r w:rsidR="00045159">
        <w:rPr>
          <w:rFonts w:ascii="Arial" w:hAnsi="Arial" w:cs="Arial"/>
        </w:rPr>
        <w:t xml:space="preserve"> </w:t>
      </w:r>
      <w:r w:rsidRPr="0031748C">
        <w:rPr>
          <w:rFonts w:ascii="Arial" w:hAnsi="Arial" w:cs="Arial"/>
        </w:rPr>
        <w:t xml:space="preserve">27-06-2014, </w:t>
      </w:r>
      <w:r w:rsidRPr="00045159">
        <w:rPr>
          <w:rFonts w:ascii="Arial" w:hAnsi="Arial" w:cs="Arial"/>
          <w:b/>
          <w:bCs/>
        </w:rPr>
        <w:t>resolve:</w:t>
      </w:r>
    </w:p>
    <w:p w:rsidR="0031748C" w:rsidRPr="0031748C" w:rsidRDefault="0031748C" w:rsidP="0031748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45159">
        <w:rPr>
          <w:rFonts w:ascii="Arial" w:hAnsi="Arial" w:cs="Arial"/>
          <w:b/>
          <w:bCs/>
        </w:rPr>
        <w:t>Artigo 1º</w:t>
      </w:r>
      <w:r w:rsidRPr="0031748C">
        <w:rPr>
          <w:rFonts w:ascii="Arial" w:hAnsi="Arial" w:cs="Arial"/>
        </w:rPr>
        <w:t xml:space="preserve"> - </w:t>
      </w:r>
      <w:r w:rsidRPr="00045159">
        <w:rPr>
          <w:rFonts w:ascii="Arial" w:hAnsi="Arial" w:cs="Arial"/>
          <w:b/>
          <w:bCs/>
        </w:rPr>
        <w:t xml:space="preserve">Constituir Comissão Especial </w:t>
      </w:r>
      <w:r w:rsidRPr="00045159">
        <w:rPr>
          <w:rFonts w:ascii="Arial" w:hAnsi="Arial" w:cs="Arial"/>
        </w:rPr>
        <w:t>para a</w:t>
      </w:r>
      <w:r w:rsidRPr="00045159">
        <w:rPr>
          <w:rFonts w:ascii="Arial" w:hAnsi="Arial" w:cs="Arial"/>
          <w:b/>
          <w:bCs/>
        </w:rPr>
        <w:t xml:space="preserve"> realização</w:t>
      </w:r>
      <w:r w:rsidR="00045159" w:rsidRPr="00045159">
        <w:rPr>
          <w:rFonts w:ascii="Arial" w:hAnsi="Arial" w:cs="Arial"/>
          <w:b/>
          <w:bCs/>
        </w:rPr>
        <w:t xml:space="preserve"> </w:t>
      </w:r>
      <w:r w:rsidRPr="00045159">
        <w:rPr>
          <w:rFonts w:ascii="Arial" w:hAnsi="Arial" w:cs="Arial"/>
          <w:b/>
          <w:bCs/>
        </w:rPr>
        <w:t>do Concurso de Promoção por Antiguidade</w:t>
      </w:r>
      <w:r w:rsidRPr="0031748C">
        <w:rPr>
          <w:rFonts w:ascii="Arial" w:hAnsi="Arial" w:cs="Arial"/>
        </w:rPr>
        <w:t xml:space="preserve">, referente ao </w:t>
      </w:r>
      <w:r w:rsidRPr="00045159">
        <w:rPr>
          <w:rFonts w:ascii="Arial" w:hAnsi="Arial" w:cs="Arial"/>
          <w:b/>
          <w:bCs/>
        </w:rPr>
        <w:t>exercício</w:t>
      </w:r>
      <w:r w:rsidR="00045159" w:rsidRPr="00045159">
        <w:rPr>
          <w:rFonts w:ascii="Arial" w:hAnsi="Arial" w:cs="Arial"/>
          <w:b/>
          <w:bCs/>
        </w:rPr>
        <w:t xml:space="preserve"> </w:t>
      </w:r>
      <w:r w:rsidRPr="00045159">
        <w:rPr>
          <w:rFonts w:ascii="Arial" w:hAnsi="Arial" w:cs="Arial"/>
          <w:b/>
          <w:bCs/>
        </w:rPr>
        <w:t>de 2020</w:t>
      </w:r>
      <w:r w:rsidRPr="0031748C">
        <w:rPr>
          <w:rFonts w:ascii="Arial" w:hAnsi="Arial" w:cs="Arial"/>
        </w:rPr>
        <w:t xml:space="preserve">, dos </w:t>
      </w:r>
      <w:r w:rsidRPr="00045159">
        <w:rPr>
          <w:rFonts w:ascii="Arial" w:hAnsi="Arial" w:cs="Arial"/>
          <w:b/>
          <w:bCs/>
        </w:rPr>
        <w:t>integrantes da carreira de Agente de Segurança</w:t>
      </w:r>
      <w:r w:rsidR="00045159" w:rsidRPr="00045159">
        <w:rPr>
          <w:rFonts w:ascii="Arial" w:hAnsi="Arial" w:cs="Arial"/>
          <w:b/>
          <w:bCs/>
        </w:rPr>
        <w:t xml:space="preserve"> </w:t>
      </w:r>
      <w:r w:rsidRPr="00045159">
        <w:rPr>
          <w:rFonts w:ascii="Arial" w:hAnsi="Arial" w:cs="Arial"/>
          <w:b/>
          <w:bCs/>
        </w:rPr>
        <w:t>Penitenciária</w:t>
      </w:r>
      <w:r w:rsidRPr="0031748C">
        <w:rPr>
          <w:rFonts w:ascii="Arial" w:hAnsi="Arial" w:cs="Arial"/>
        </w:rPr>
        <w:t>, de que trata o artigo 9º da Lei Complementar</w:t>
      </w:r>
      <w:r w:rsidR="00045159">
        <w:rPr>
          <w:rFonts w:ascii="Arial" w:hAnsi="Arial" w:cs="Arial"/>
        </w:rPr>
        <w:t xml:space="preserve"> </w:t>
      </w:r>
      <w:r w:rsidRPr="0031748C">
        <w:rPr>
          <w:rFonts w:ascii="Arial" w:hAnsi="Arial" w:cs="Arial"/>
        </w:rPr>
        <w:t>959, de 13-09-2004, alterada pela Lei Complementar 1.246, de</w:t>
      </w:r>
      <w:r w:rsidR="00045159">
        <w:rPr>
          <w:rFonts w:ascii="Arial" w:hAnsi="Arial" w:cs="Arial"/>
        </w:rPr>
        <w:t xml:space="preserve"> </w:t>
      </w:r>
      <w:r w:rsidRPr="0031748C">
        <w:rPr>
          <w:rFonts w:ascii="Arial" w:hAnsi="Arial" w:cs="Arial"/>
        </w:rPr>
        <w:t>27-06-2014.</w:t>
      </w:r>
    </w:p>
    <w:p w:rsidR="0031748C" w:rsidRPr="0031748C" w:rsidRDefault="0031748C" w:rsidP="00045159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045159">
        <w:rPr>
          <w:rFonts w:ascii="Arial" w:hAnsi="Arial" w:cs="Arial"/>
          <w:b/>
          <w:bCs/>
        </w:rPr>
        <w:t>Artigo 2º</w:t>
      </w:r>
      <w:r w:rsidRPr="0031748C">
        <w:rPr>
          <w:rFonts w:ascii="Arial" w:hAnsi="Arial" w:cs="Arial"/>
        </w:rPr>
        <w:t xml:space="preserve"> - </w:t>
      </w:r>
      <w:r w:rsidRPr="00045159">
        <w:rPr>
          <w:rFonts w:ascii="Arial" w:hAnsi="Arial" w:cs="Arial"/>
          <w:b/>
          <w:bCs/>
        </w:rPr>
        <w:t>Designar</w:t>
      </w:r>
      <w:r w:rsidRPr="0031748C">
        <w:rPr>
          <w:rFonts w:ascii="Arial" w:hAnsi="Arial" w:cs="Arial"/>
        </w:rPr>
        <w:t xml:space="preserve"> como </w:t>
      </w:r>
      <w:r w:rsidRPr="00045159">
        <w:rPr>
          <w:rFonts w:ascii="Arial" w:hAnsi="Arial" w:cs="Arial"/>
          <w:b/>
          <w:bCs/>
        </w:rPr>
        <w:t>integrantes da Comissão os</w:t>
      </w:r>
      <w:r w:rsidR="00045159" w:rsidRPr="00045159">
        <w:rPr>
          <w:rFonts w:ascii="Arial" w:hAnsi="Arial" w:cs="Arial"/>
          <w:b/>
          <w:bCs/>
        </w:rPr>
        <w:t xml:space="preserve"> </w:t>
      </w:r>
      <w:r w:rsidRPr="00045159">
        <w:rPr>
          <w:rFonts w:ascii="Arial" w:hAnsi="Arial" w:cs="Arial"/>
          <w:b/>
          <w:bCs/>
        </w:rPr>
        <w:t>servidores abaixo especificados</w:t>
      </w:r>
      <w:r w:rsidRPr="0031748C">
        <w:rPr>
          <w:rFonts w:ascii="Arial" w:hAnsi="Arial" w:cs="Arial"/>
        </w:rPr>
        <w:t>, ficando a presidência sob a</w:t>
      </w:r>
      <w:r w:rsidR="00045159">
        <w:rPr>
          <w:rFonts w:ascii="Arial" w:hAnsi="Arial" w:cs="Arial"/>
        </w:rPr>
        <w:t xml:space="preserve"> </w:t>
      </w:r>
      <w:r w:rsidRPr="0031748C">
        <w:rPr>
          <w:rFonts w:ascii="Arial" w:hAnsi="Arial" w:cs="Arial"/>
        </w:rPr>
        <w:t>responsabilidade do primeiro:</w:t>
      </w:r>
    </w:p>
    <w:p w:rsidR="0031748C" w:rsidRPr="00045159" w:rsidRDefault="0031748C" w:rsidP="00045159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45159">
        <w:rPr>
          <w:rFonts w:ascii="Arial" w:hAnsi="Arial" w:cs="Arial"/>
          <w:b/>
          <w:bCs/>
          <w:sz w:val="21"/>
          <w:szCs w:val="21"/>
        </w:rPr>
        <w:t>I</w:t>
      </w:r>
      <w:r w:rsidRPr="00045159">
        <w:rPr>
          <w:rFonts w:ascii="Arial" w:hAnsi="Arial" w:cs="Arial"/>
          <w:sz w:val="21"/>
          <w:szCs w:val="21"/>
        </w:rPr>
        <w:t xml:space="preserve"> - Luciana Harue Matsunaka, RG 30.521.265-5, Diretor</w:t>
      </w:r>
      <w:r w:rsidR="00045159" w:rsidRPr="00045159">
        <w:rPr>
          <w:rFonts w:ascii="Arial" w:hAnsi="Arial" w:cs="Arial"/>
          <w:sz w:val="21"/>
          <w:szCs w:val="21"/>
        </w:rPr>
        <w:t xml:space="preserve"> </w:t>
      </w:r>
      <w:r w:rsidRPr="00045159">
        <w:rPr>
          <w:rFonts w:ascii="Arial" w:hAnsi="Arial" w:cs="Arial"/>
          <w:sz w:val="21"/>
          <w:szCs w:val="21"/>
        </w:rPr>
        <w:t>Técnico II;</w:t>
      </w:r>
    </w:p>
    <w:p w:rsidR="0031748C" w:rsidRPr="00045159" w:rsidRDefault="0031748C" w:rsidP="00045159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45159">
        <w:rPr>
          <w:rFonts w:ascii="Arial" w:hAnsi="Arial" w:cs="Arial"/>
          <w:b/>
          <w:bCs/>
          <w:sz w:val="21"/>
          <w:szCs w:val="21"/>
        </w:rPr>
        <w:t>II</w:t>
      </w:r>
      <w:r w:rsidRPr="00045159">
        <w:rPr>
          <w:rFonts w:ascii="Arial" w:hAnsi="Arial" w:cs="Arial"/>
          <w:sz w:val="21"/>
          <w:szCs w:val="21"/>
        </w:rPr>
        <w:t xml:space="preserve"> - Andrea Fernanda Crudo, RG 23.664.449-X, Assessor</w:t>
      </w:r>
      <w:r w:rsidR="00045159" w:rsidRPr="00045159">
        <w:rPr>
          <w:rFonts w:ascii="Arial" w:hAnsi="Arial" w:cs="Arial"/>
          <w:sz w:val="21"/>
          <w:szCs w:val="21"/>
        </w:rPr>
        <w:t xml:space="preserve"> </w:t>
      </w:r>
      <w:r w:rsidRPr="00045159">
        <w:rPr>
          <w:rFonts w:ascii="Arial" w:hAnsi="Arial" w:cs="Arial"/>
          <w:sz w:val="21"/>
          <w:szCs w:val="21"/>
        </w:rPr>
        <w:t>Técnico V;</w:t>
      </w:r>
    </w:p>
    <w:p w:rsidR="0031748C" w:rsidRPr="00045159" w:rsidRDefault="0031748C" w:rsidP="00045159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45159">
        <w:rPr>
          <w:rFonts w:ascii="Arial" w:hAnsi="Arial" w:cs="Arial"/>
          <w:b/>
          <w:bCs/>
          <w:sz w:val="21"/>
          <w:szCs w:val="21"/>
        </w:rPr>
        <w:t>III</w:t>
      </w:r>
      <w:r w:rsidRPr="00045159">
        <w:rPr>
          <w:rFonts w:ascii="Arial" w:hAnsi="Arial" w:cs="Arial"/>
          <w:sz w:val="21"/>
          <w:szCs w:val="21"/>
        </w:rPr>
        <w:t xml:space="preserve"> - Maria Lúcia Conte Takahashi, RG 17.160.306-0, Assessor</w:t>
      </w:r>
      <w:r w:rsidR="00045159" w:rsidRPr="00045159">
        <w:rPr>
          <w:rFonts w:ascii="Arial" w:hAnsi="Arial" w:cs="Arial"/>
          <w:sz w:val="21"/>
          <w:szCs w:val="21"/>
        </w:rPr>
        <w:t xml:space="preserve"> </w:t>
      </w:r>
      <w:r w:rsidRPr="00045159">
        <w:rPr>
          <w:rFonts w:ascii="Arial" w:hAnsi="Arial" w:cs="Arial"/>
          <w:sz w:val="21"/>
          <w:szCs w:val="21"/>
        </w:rPr>
        <w:t>Técnico II;</w:t>
      </w:r>
    </w:p>
    <w:p w:rsidR="0031748C" w:rsidRPr="00045159" w:rsidRDefault="0031748C" w:rsidP="00045159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45159">
        <w:rPr>
          <w:rFonts w:ascii="Arial" w:hAnsi="Arial" w:cs="Arial"/>
          <w:b/>
          <w:bCs/>
          <w:sz w:val="21"/>
          <w:szCs w:val="21"/>
        </w:rPr>
        <w:t xml:space="preserve">IV </w:t>
      </w:r>
      <w:r w:rsidRPr="00045159">
        <w:rPr>
          <w:rFonts w:ascii="Arial" w:hAnsi="Arial" w:cs="Arial"/>
          <w:sz w:val="21"/>
          <w:szCs w:val="21"/>
        </w:rPr>
        <w:t>- Manoela Aparecida Mortagua Travensolo, RG</w:t>
      </w:r>
      <w:r w:rsidR="00045159" w:rsidRPr="00045159">
        <w:rPr>
          <w:rFonts w:ascii="Arial" w:hAnsi="Arial" w:cs="Arial"/>
          <w:sz w:val="21"/>
          <w:szCs w:val="21"/>
        </w:rPr>
        <w:t xml:space="preserve"> </w:t>
      </w:r>
      <w:r w:rsidRPr="00045159">
        <w:rPr>
          <w:rFonts w:ascii="Arial" w:hAnsi="Arial" w:cs="Arial"/>
          <w:sz w:val="21"/>
          <w:szCs w:val="21"/>
        </w:rPr>
        <w:t>26.751.563-7, Assessor Técnico II;</w:t>
      </w:r>
    </w:p>
    <w:p w:rsidR="0031748C" w:rsidRPr="00045159" w:rsidRDefault="0031748C" w:rsidP="00045159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45159">
        <w:rPr>
          <w:rFonts w:ascii="Arial" w:hAnsi="Arial" w:cs="Arial"/>
          <w:b/>
          <w:bCs/>
          <w:sz w:val="21"/>
          <w:szCs w:val="21"/>
        </w:rPr>
        <w:t xml:space="preserve">V </w:t>
      </w:r>
      <w:r w:rsidRPr="00045159">
        <w:rPr>
          <w:rFonts w:ascii="Arial" w:hAnsi="Arial" w:cs="Arial"/>
          <w:sz w:val="21"/>
          <w:szCs w:val="21"/>
        </w:rPr>
        <w:t>- Eliana Barros Sbragia de Souza, RG 20.608.761-5, Assessor</w:t>
      </w:r>
      <w:r w:rsidR="00045159" w:rsidRPr="00045159">
        <w:rPr>
          <w:rFonts w:ascii="Arial" w:hAnsi="Arial" w:cs="Arial"/>
          <w:sz w:val="21"/>
          <w:szCs w:val="21"/>
        </w:rPr>
        <w:t xml:space="preserve"> </w:t>
      </w:r>
      <w:r w:rsidRPr="00045159">
        <w:rPr>
          <w:rFonts w:ascii="Arial" w:hAnsi="Arial" w:cs="Arial"/>
          <w:sz w:val="21"/>
          <w:szCs w:val="21"/>
        </w:rPr>
        <w:t>Técnico de Gabinete IV;</w:t>
      </w:r>
    </w:p>
    <w:p w:rsidR="0031748C" w:rsidRPr="00045159" w:rsidRDefault="0031748C" w:rsidP="00045159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45159">
        <w:rPr>
          <w:rFonts w:ascii="Arial" w:hAnsi="Arial" w:cs="Arial"/>
          <w:b/>
          <w:bCs/>
          <w:sz w:val="21"/>
          <w:szCs w:val="21"/>
        </w:rPr>
        <w:t xml:space="preserve">VI </w:t>
      </w:r>
      <w:r w:rsidRPr="00045159">
        <w:rPr>
          <w:rFonts w:ascii="Arial" w:hAnsi="Arial" w:cs="Arial"/>
          <w:sz w:val="21"/>
          <w:szCs w:val="21"/>
        </w:rPr>
        <w:t>- Gisele Angélica Silveira Rodrigues Rampazzo, RG</w:t>
      </w:r>
      <w:r w:rsidR="00045159" w:rsidRPr="00045159">
        <w:rPr>
          <w:rFonts w:ascii="Arial" w:hAnsi="Arial" w:cs="Arial"/>
          <w:sz w:val="21"/>
          <w:szCs w:val="21"/>
        </w:rPr>
        <w:t xml:space="preserve"> </w:t>
      </w:r>
      <w:r w:rsidRPr="00045159">
        <w:rPr>
          <w:rFonts w:ascii="Arial" w:hAnsi="Arial" w:cs="Arial"/>
          <w:sz w:val="21"/>
          <w:szCs w:val="21"/>
        </w:rPr>
        <w:t>30.242.725-9, Diretor Técnico II;</w:t>
      </w:r>
    </w:p>
    <w:p w:rsidR="0031748C" w:rsidRPr="00045159" w:rsidRDefault="0031748C" w:rsidP="00045159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45159">
        <w:rPr>
          <w:rFonts w:ascii="Arial" w:hAnsi="Arial" w:cs="Arial"/>
          <w:b/>
          <w:bCs/>
          <w:sz w:val="21"/>
          <w:szCs w:val="21"/>
        </w:rPr>
        <w:t>VII</w:t>
      </w:r>
      <w:r w:rsidRPr="00045159">
        <w:rPr>
          <w:rFonts w:ascii="Arial" w:hAnsi="Arial" w:cs="Arial"/>
          <w:sz w:val="21"/>
          <w:szCs w:val="21"/>
        </w:rPr>
        <w:t xml:space="preserve"> - Katia Cilene Salles, RG 22.973.231-8, Diretor Técnico II.</w:t>
      </w:r>
    </w:p>
    <w:p w:rsidR="002B724A" w:rsidRPr="0031748C" w:rsidRDefault="0031748C" w:rsidP="00045159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045159">
        <w:rPr>
          <w:rFonts w:ascii="Arial" w:hAnsi="Arial" w:cs="Arial"/>
          <w:b/>
          <w:bCs/>
        </w:rPr>
        <w:t>Artigo 3º</w:t>
      </w:r>
      <w:r w:rsidRPr="0031748C">
        <w:rPr>
          <w:rFonts w:ascii="Arial" w:hAnsi="Arial" w:cs="Arial"/>
        </w:rPr>
        <w:t xml:space="preserve"> - Esta resolução entra em vigor na data de sua</w:t>
      </w:r>
      <w:r w:rsidR="00045159">
        <w:rPr>
          <w:rFonts w:ascii="Arial" w:hAnsi="Arial" w:cs="Arial"/>
        </w:rPr>
        <w:t xml:space="preserve"> </w:t>
      </w:r>
      <w:r w:rsidRPr="0031748C">
        <w:rPr>
          <w:rFonts w:ascii="Arial" w:hAnsi="Arial" w:cs="Arial"/>
        </w:rPr>
        <w:t>publicação.</w:t>
      </w:r>
    </w:p>
    <w:p w:rsidR="00C70E00" w:rsidRPr="009605B0" w:rsidRDefault="00C70E00" w:rsidP="00AB10AF">
      <w:pPr>
        <w:spacing w:before="10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A4D" w:rsidRDefault="00A84A4D" w:rsidP="00191C99">
      <w:pPr>
        <w:spacing w:after="0" w:line="240" w:lineRule="auto"/>
      </w:pPr>
      <w:r>
        <w:separator/>
      </w:r>
    </w:p>
  </w:endnote>
  <w:endnote w:type="continuationSeparator" w:id="0">
    <w:p w:rsidR="00A84A4D" w:rsidRDefault="00A84A4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A4D" w:rsidRDefault="00A84A4D" w:rsidP="00191C99">
      <w:pPr>
        <w:spacing w:after="0" w:line="240" w:lineRule="auto"/>
      </w:pPr>
      <w:r>
        <w:separator/>
      </w:r>
    </w:p>
  </w:footnote>
  <w:footnote w:type="continuationSeparator" w:id="0">
    <w:p w:rsidR="00A84A4D" w:rsidRDefault="00A84A4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597D95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C4B"/>
    <w:rsid w:val="00076F7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903E1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B0721"/>
    <w:rsid w:val="000B31E3"/>
    <w:rsid w:val="000B3511"/>
    <w:rsid w:val="000B49CA"/>
    <w:rsid w:val="000B4D21"/>
    <w:rsid w:val="000B4FC9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FC2"/>
    <w:rsid w:val="000D2852"/>
    <w:rsid w:val="000D3D55"/>
    <w:rsid w:val="000D4C7C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A71"/>
    <w:rsid w:val="0015404D"/>
    <w:rsid w:val="001544E3"/>
    <w:rsid w:val="00154A74"/>
    <w:rsid w:val="00155A5A"/>
    <w:rsid w:val="00156844"/>
    <w:rsid w:val="00160549"/>
    <w:rsid w:val="00160CA4"/>
    <w:rsid w:val="00161ABC"/>
    <w:rsid w:val="001624DB"/>
    <w:rsid w:val="00162B81"/>
    <w:rsid w:val="001639D2"/>
    <w:rsid w:val="00165D46"/>
    <w:rsid w:val="00165EEF"/>
    <w:rsid w:val="0016752A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61E"/>
    <w:rsid w:val="0018213A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EF0"/>
    <w:rsid w:val="00256313"/>
    <w:rsid w:val="00256CD4"/>
    <w:rsid w:val="00257737"/>
    <w:rsid w:val="00257877"/>
    <w:rsid w:val="002608C8"/>
    <w:rsid w:val="0026211D"/>
    <w:rsid w:val="002626ED"/>
    <w:rsid w:val="00263750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D1E"/>
    <w:rsid w:val="00295E4C"/>
    <w:rsid w:val="002963C4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6716"/>
    <w:rsid w:val="002E0A72"/>
    <w:rsid w:val="002E2AC2"/>
    <w:rsid w:val="002E2D46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26"/>
    <w:rsid w:val="00351774"/>
    <w:rsid w:val="0035308B"/>
    <w:rsid w:val="00354803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EA7"/>
    <w:rsid w:val="003F43EF"/>
    <w:rsid w:val="003F4CF0"/>
    <w:rsid w:val="003F50B2"/>
    <w:rsid w:val="003F57DD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56DB"/>
    <w:rsid w:val="004A6DAB"/>
    <w:rsid w:val="004B0049"/>
    <w:rsid w:val="004B19DD"/>
    <w:rsid w:val="004B42F0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6017"/>
    <w:rsid w:val="004F60DF"/>
    <w:rsid w:val="00500512"/>
    <w:rsid w:val="00501FDF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135"/>
    <w:rsid w:val="00527DDE"/>
    <w:rsid w:val="00530C00"/>
    <w:rsid w:val="005310FF"/>
    <w:rsid w:val="005311F8"/>
    <w:rsid w:val="00532079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ECC"/>
    <w:rsid w:val="005462C4"/>
    <w:rsid w:val="005501DE"/>
    <w:rsid w:val="005509D9"/>
    <w:rsid w:val="00550A5B"/>
    <w:rsid w:val="00551527"/>
    <w:rsid w:val="005527D7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D95"/>
    <w:rsid w:val="00597EC1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F80"/>
    <w:rsid w:val="006735E3"/>
    <w:rsid w:val="006748E7"/>
    <w:rsid w:val="00675258"/>
    <w:rsid w:val="00675A6E"/>
    <w:rsid w:val="00676907"/>
    <w:rsid w:val="00676B53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B25AC"/>
    <w:rsid w:val="006B28DD"/>
    <w:rsid w:val="006B30DD"/>
    <w:rsid w:val="006B4817"/>
    <w:rsid w:val="006B5947"/>
    <w:rsid w:val="006B676A"/>
    <w:rsid w:val="006B6B98"/>
    <w:rsid w:val="006B77A6"/>
    <w:rsid w:val="006B7BD3"/>
    <w:rsid w:val="006B7D24"/>
    <w:rsid w:val="006C00E8"/>
    <w:rsid w:val="006C0BDC"/>
    <w:rsid w:val="006C15DD"/>
    <w:rsid w:val="006C2088"/>
    <w:rsid w:val="006C29E7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3E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4FFC"/>
    <w:rsid w:val="00935698"/>
    <w:rsid w:val="0093578E"/>
    <w:rsid w:val="00936018"/>
    <w:rsid w:val="0093692B"/>
    <w:rsid w:val="00936AB4"/>
    <w:rsid w:val="00936B5F"/>
    <w:rsid w:val="009405C0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53CA"/>
    <w:rsid w:val="009B5477"/>
    <w:rsid w:val="009B5CD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5275"/>
    <w:rsid w:val="009E530C"/>
    <w:rsid w:val="009E7E48"/>
    <w:rsid w:val="009F00C8"/>
    <w:rsid w:val="009F0692"/>
    <w:rsid w:val="009F0F81"/>
    <w:rsid w:val="009F13AC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074CB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4A4D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9CA"/>
    <w:rsid w:val="00AC4151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A71F0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2EEA"/>
    <w:rsid w:val="00E23E54"/>
    <w:rsid w:val="00E24BE3"/>
    <w:rsid w:val="00E25136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E4E"/>
    <w:rsid w:val="00E9251B"/>
    <w:rsid w:val="00E93689"/>
    <w:rsid w:val="00E93CB5"/>
    <w:rsid w:val="00E96125"/>
    <w:rsid w:val="00E96F35"/>
    <w:rsid w:val="00E9749C"/>
    <w:rsid w:val="00E97C0F"/>
    <w:rsid w:val="00EA0AC6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4C30"/>
    <w:rsid w:val="00F859D0"/>
    <w:rsid w:val="00F85BF2"/>
    <w:rsid w:val="00F87CED"/>
    <w:rsid w:val="00F91037"/>
    <w:rsid w:val="00F919E5"/>
    <w:rsid w:val="00F91CAF"/>
    <w:rsid w:val="00F9288D"/>
    <w:rsid w:val="00F93B0F"/>
    <w:rsid w:val="00F95EF0"/>
    <w:rsid w:val="00F962DC"/>
    <w:rsid w:val="00F96FE7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67F0"/>
    <w:rsid w:val="00FE6C5C"/>
    <w:rsid w:val="00FE7950"/>
    <w:rsid w:val="00FF0943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64AFB0-7252-4704-AB74-DA3E20444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2021-06-04T19:21:00Z</dcterms:created>
  <dcterms:modified xsi:type="dcterms:W3CDTF">2021-06-04T19:21:00Z</dcterms:modified>
</cp:coreProperties>
</file>