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Default="009474CE" w:rsidP="007C5321">
      <w:pPr>
        <w:spacing w:before="8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7D7976">
        <w:rPr>
          <w:rFonts w:ascii="Arial" w:hAnsi="Arial" w:cs="Arial"/>
          <w:b/>
          <w:bCs/>
          <w:noProof/>
          <w:sz w:val="16"/>
          <w:szCs w:val="16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-354330</wp:posOffset>
            </wp:positionV>
            <wp:extent cx="1446530" cy="473710"/>
            <wp:effectExtent l="0" t="0" r="1270" b="254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530" cy="47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7976" w:rsidRP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sexta-feira, 30 de abril de 2021 </w:t>
      </w:r>
      <w:r w:rsid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7D7976" w:rsidRP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7D7976" w:rsidRPr="007D7976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São Paulo, 131 (81) </w:t>
      </w:r>
      <w:r w:rsidR="007D7976" w:rsidRPr="007D7976">
        <w:rPr>
          <w:rFonts w:ascii="Arial" w:hAnsi="Arial" w:cs="Arial"/>
          <w:b/>
          <w:bCs/>
          <w:sz w:val="16"/>
          <w:szCs w:val="16"/>
        </w:rPr>
        <w:t>– 24</w:t>
      </w:r>
    </w:p>
    <w:p w:rsidR="00573CA6" w:rsidRPr="001C4F10" w:rsidRDefault="00573CA6" w:rsidP="00573CA6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1C4F10">
        <w:rPr>
          <w:rFonts w:ascii="Arial" w:hAnsi="Arial" w:cs="Arial"/>
          <w:sz w:val="28"/>
          <w:szCs w:val="28"/>
        </w:rPr>
        <w:t>Administração Penitenciária</w:t>
      </w:r>
    </w:p>
    <w:p w:rsidR="00573CA6" w:rsidRPr="005229BD" w:rsidRDefault="00573CA6" w:rsidP="00573CA6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5229BD">
        <w:rPr>
          <w:rFonts w:ascii="Arial" w:hAnsi="Arial" w:cs="Arial"/>
          <w:sz w:val="16"/>
          <w:szCs w:val="18"/>
        </w:rPr>
        <w:t>GABINETE DO SECRETÁRIO</w:t>
      </w:r>
    </w:p>
    <w:p w:rsidR="005A1C7F" w:rsidRPr="005A1C7F" w:rsidRDefault="005A1C7F" w:rsidP="00687384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5A1C7F">
        <w:rPr>
          <w:rFonts w:ascii="Arial" w:hAnsi="Arial" w:cs="Arial"/>
          <w:b/>
          <w:bCs/>
          <w:sz w:val="28"/>
          <w:szCs w:val="28"/>
        </w:rPr>
        <w:t>Resolução SAP-48, de 28-4-2021</w:t>
      </w:r>
    </w:p>
    <w:p w:rsidR="005A1C7F" w:rsidRPr="00687384" w:rsidRDefault="005A1C7F" w:rsidP="00687384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687384">
        <w:rPr>
          <w:rFonts w:ascii="Arial" w:hAnsi="Arial" w:cs="Arial"/>
          <w:b/>
          <w:bCs/>
          <w:i/>
          <w:iCs/>
          <w:sz w:val="24"/>
          <w:szCs w:val="24"/>
        </w:rPr>
        <w:t>Designa os membros que comporão o Comitê da Mulher Presa e Egressa do Sistema Penitenciário do Estado de São Paulo, sob a responsabilidade da Secretaria da Administração Penitenciária</w:t>
      </w:r>
    </w:p>
    <w:p w:rsidR="005A1C7F" w:rsidRPr="005A1C7F" w:rsidRDefault="005A1C7F" w:rsidP="00687384">
      <w:pPr>
        <w:spacing w:before="100" w:after="100" w:line="320" w:lineRule="atLeast"/>
        <w:ind w:firstLine="425"/>
        <w:jc w:val="both"/>
        <w:rPr>
          <w:rFonts w:ascii="Arial" w:hAnsi="Arial" w:cs="Arial"/>
        </w:rPr>
      </w:pPr>
      <w:r w:rsidRPr="005A1C7F">
        <w:rPr>
          <w:rFonts w:ascii="Arial" w:hAnsi="Arial" w:cs="Arial"/>
        </w:rPr>
        <w:t>O Secretário da Administração Penitenciária, considerando</w:t>
      </w:r>
      <w:r>
        <w:rPr>
          <w:rFonts w:ascii="Arial" w:hAnsi="Arial" w:cs="Arial"/>
        </w:rPr>
        <w:t xml:space="preserve"> </w:t>
      </w:r>
      <w:r w:rsidRPr="005A1C7F">
        <w:rPr>
          <w:rFonts w:ascii="Arial" w:hAnsi="Arial" w:cs="Arial"/>
        </w:rPr>
        <w:t>a criação do Comitê da Mulher Presa e Egressa do Estado de São</w:t>
      </w:r>
      <w:r>
        <w:rPr>
          <w:rFonts w:ascii="Arial" w:hAnsi="Arial" w:cs="Arial"/>
        </w:rPr>
        <w:t xml:space="preserve"> </w:t>
      </w:r>
      <w:r w:rsidRPr="005A1C7F">
        <w:rPr>
          <w:rFonts w:ascii="Arial" w:hAnsi="Arial" w:cs="Arial"/>
        </w:rPr>
        <w:t>Paulo, sob a responsabilidade da Secretaria da Administração</w:t>
      </w:r>
      <w:r>
        <w:rPr>
          <w:rFonts w:ascii="Arial" w:hAnsi="Arial" w:cs="Arial"/>
        </w:rPr>
        <w:t xml:space="preserve"> </w:t>
      </w:r>
      <w:r w:rsidRPr="005A1C7F">
        <w:rPr>
          <w:rFonts w:ascii="Arial" w:hAnsi="Arial" w:cs="Arial"/>
        </w:rPr>
        <w:t>Penitenciária, por meio da Resolução SAP-34, de 10-03-2014 e</w:t>
      </w:r>
      <w:r>
        <w:rPr>
          <w:rFonts w:ascii="Arial" w:hAnsi="Arial" w:cs="Arial"/>
        </w:rPr>
        <w:t xml:space="preserve"> </w:t>
      </w:r>
      <w:r w:rsidRPr="005A1C7F">
        <w:rPr>
          <w:rFonts w:ascii="Arial" w:hAnsi="Arial" w:cs="Arial"/>
        </w:rPr>
        <w:t>posteriores alterações, instituído para a elaboração, acompanhamento</w:t>
      </w:r>
      <w:r>
        <w:rPr>
          <w:rFonts w:ascii="Arial" w:hAnsi="Arial" w:cs="Arial"/>
        </w:rPr>
        <w:t xml:space="preserve"> </w:t>
      </w:r>
      <w:r w:rsidRPr="005A1C7F">
        <w:rPr>
          <w:rFonts w:ascii="Arial" w:hAnsi="Arial" w:cs="Arial"/>
        </w:rPr>
        <w:t>e avaliação das políticas, programas e serviços voltados</w:t>
      </w:r>
      <w:r>
        <w:rPr>
          <w:rFonts w:ascii="Arial" w:hAnsi="Arial" w:cs="Arial"/>
        </w:rPr>
        <w:t xml:space="preserve"> </w:t>
      </w:r>
      <w:r w:rsidRPr="005A1C7F">
        <w:rPr>
          <w:rFonts w:ascii="Arial" w:hAnsi="Arial" w:cs="Arial"/>
        </w:rPr>
        <w:t>às mulheres em cumprimento de pena e e</w:t>
      </w:r>
      <w:bookmarkStart w:id="0" w:name="_GoBack"/>
      <w:bookmarkEnd w:id="0"/>
      <w:r w:rsidRPr="005A1C7F">
        <w:rPr>
          <w:rFonts w:ascii="Arial" w:hAnsi="Arial" w:cs="Arial"/>
        </w:rPr>
        <w:t>gressas do Sistema</w:t>
      </w:r>
      <w:r>
        <w:rPr>
          <w:rFonts w:ascii="Arial" w:hAnsi="Arial" w:cs="Arial"/>
        </w:rPr>
        <w:t xml:space="preserve"> </w:t>
      </w:r>
      <w:r w:rsidRPr="005A1C7F">
        <w:rPr>
          <w:rFonts w:ascii="Arial" w:hAnsi="Arial" w:cs="Arial"/>
        </w:rPr>
        <w:t xml:space="preserve">Prisional, </w:t>
      </w:r>
      <w:r w:rsidRPr="005A1C7F">
        <w:rPr>
          <w:rFonts w:ascii="Arial" w:hAnsi="Arial" w:cs="Arial"/>
          <w:b/>
          <w:bCs/>
        </w:rPr>
        <w:t>resolve:</w:t>
      </w:r>
    </w:p>
    <w:p w:rsidR="005A1C7F" w:rsidRPr="005229BD" w:rsidRDefault="005A1C7F" w:rsidP="005229BD">
      <w:pPr>
        <w:spacing w:before="200" w:after="40" w:line="320" w:lineRule="atLeast"/>
        <w:ind w:firstLine="425"/>
        <w:jc w:val="both"/>
        <w:rPr>
          <w:rFonts w:ascii="Arial" w:hAnsi="Arial" w:cs="Arial"/>
          <w:sz w:val="24"/>
        </w:rPr>
      </w:pPr>
      <w:r w:rsidRPr="005229BD">
        <w:rPr>
          <w:rFonts w:ascii="Arial" w:hAnsi="Arial" w:cs="Arial"/>
          <w:b/>
          <w:bCs/>
          <w:sz w:val="24"/>
        </w:rPr>
        <w:t>Artigo 1º</w:t>
      </w:r>
      <w:r w:rsidRPr="005229BD">
        <w:rPr>
          <w:rFonts w:ascii="Arial" w:hAnsi="Arial" w:cs="Arial"/>
          <w:sz w:val="24"/>
        </w:rPr>
        <w:t xml:space="preserve"> - </w:t>
      </w:r>
      <w:r w:rsidRPr="005229BD">
        <w:rPr>
          <w:rFonts w:ascii="Arial" w:hAnsi="Arial" w:cs="Arial"/>
          <w:b/>
          <w:bCs/>
          <w:sz w:val="24"/>
        </w:rPr>
        <w:t>Designar para o Comitê da Mulher Presa e Egressa do Sistema Penitenciário do</w:t>
      </w:r>
      <w:r w:rsidRPr="005229BD">
        <w:rPr>
          <w:rFonts w:ascii="Arial" w:hAnsi="Arial" w:cs="Arial"/>
          <w:sz w:val="24"/>
        </w:rPr>
        <w:t xml:space="preserve"> </w:t>
      </w:r>
      <w:r w:rsidRPr="005229BD">
        <w:rPr>
          <w:rFonts w:ascii="Arial" w:hAnsi="Arial" w:cs="Arial"/>
          <w:b/>
          <w:bCs/>
          <w:sz w:val="24"/>
        </w:rPr>
        <w:t>Estado de São Paulo</w:t>
      </w:r>
      <w:r w:rsidRPr="005229BD">
        <w:rPr>
          <w:rFonts w:ascii="Arial" w:hAnsi="Arial" w:cs="Arial"/>
          <w:sz w:val="24"/>
        </w:rPr>
        <w:t>, nos termos da Resolução SAP- 34, de 10-03-2014:</w:t>
      </w:r>
    </w:p>
    <w:p w:rsidR="005A1C7F" w:rsidRPr="00A022AB" w:rsidRDefault="005A1C7F" w:rsidP="00123A53">
      <w:pPr>
        <w:spacing w:before="6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022AB">
        <w:rPr>
          <w:rFonts w:ascii="Arial" w:hAnsi="Arial" w:cs="Arial"/>
          <w:b/>
          <w:bCs/>
          <w:sz w:val="21"/>
          <w:szCs w:val="21"/>
        </w:rPr>
        <w:t>I</w:t>
      </w:r>
      <w:r w:rsidRPr="00A022AB">
        <w:rPr>
          <w:rFonts w:ascii="Arial" w:hAnsi="Arial" w:cs="Arial"/>
          <w:sz w:val="21"/>
          <w:szCs w:val="21"/>
        </w:rPr>
        <w:t xml:space="preserve">- </w:t>
      </w:r>
      <w:r w:rsidRPr="00D61955">
        <w:rPr>
          <w:rFonts w:ascii="Arial" w:hAnsi="Arial" w:cs="Arial"/>
          <w:b/>
          <w:bCs/>
          <w:sz w:val="21"/>
          <w:szCs w:val="21"/>
        </w:rPr>
        <w:t>Solange Aparecida Gonçalves de Medeiros Pongelupi</w:t>
      </w:r>
      <w:r w:rsidRPr="00A022AB">
        <w:rPr>
          <w:rFonts w:ascii="Arial" w:hAnsi="Arial" w:cs="Arial"/>
          <w:sz w:val="21"/>
          <w:szCs w:val="21"/>
        </w:rPr>
        <w:t xml:space="preserve">, Rg. 11.946.609-9, </w:t>
      </w:r>
      <w:r w:rsidRPr="00D61955">
        <w:rPr>
          <w:rFonts w:ascii="Arial" w:hAnsi="Arial" w:cs="Arial"/>
          <w:b/>
          <w:bCs/>
          <w:sz w:val="21"/>
          <w:szCs w:val="21"/>
        </w:rPr>
        <w:t>Coordenadora de Saúde do Sistema Penitenciária</w:t>
      </w:r>
      <w:r w:rsidRPr="00A022AB">
        <w:rPr>
          <w:rFonts w:ascii="Arial" w:hAnsi="Arial" w:cs="Arial"/>
          <w:sz w:val="21"/>
          <w:szCs w:val="21"/>
        </w:rPr>
        <w:t xml:space="preserve">, como </w:t>
      </w:r>
      <w:r w:rsidRPr="00D61955">
        <w:rPr>
          <w:rFonts w:ascii="Arial" w:hAnsi="Arial" w:cs="Arial"/>
          <w:b/>
          <w:bCs/>
          <w:sz w:val="21"/>
          <w:szCs w:val="21"/>
        </w:rPr>
        <w:t>Presidente</w:t>
      </w:r>
      <w:r w:rsidRPr="00A022AB">
        <w:rPr>
          <w:rFonts w:ascii="Arial" w:hAnsi="Arial" w:cs="Arial"/>
          <w:sz w:val="21"/>
          <w:szCs w:val="21"/>
        </w:rPr>
        <w:t xml:space="preserve"> e,</w:t>
      </w:r>
    </w:p>
    <w:p w:rsidR="005A1C7F" w:rsidRPr="00A022AB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022AB">
        <w:rPr>
          <w:rFonts w:ascii="Arial" w:hAnsi="Arial" w:cs="Arial"/>
          <w:b/>
          <w:bCs/>
          <w:sz w:val="21"/>
          <w:szCs w:val="21"/>
        </w:rPr>
        <w:t>II</w:t>
      </w:r>
      <w:r w:rsidRPr="00A022AB">
        <w:rPr>
          <w:rFonts w:ascii="Arial" w:hAnsi="Arial" w:cs="Arial"/>
          <w:sz w:val="21"/>
          <w:szCs w:val="21"/>
        </w:rPr>
        <w:t xml:space="preserve"> - </w:t>
      </w:r>
      <w:r w:rsidRPr="00D61955">
        <w:rPr>
          <w:rFonts w:ascii="Arial" w:hAnsi="Arial" w:cs="Arial"/>
          <w:b/>
          <w:bCs/>
          <w:sz w:val="21"/>
          <w:szCs w:val="21"/>
        </w:rPr>
        <w:t>Deyse Andrade</w:t>
      </w:r>
      <w:r w:rsidRPr="00A022AB">
        <w:rPr>
          <w:rFonts w:ascii="Arial" w:hAnsi="Arial" w:cs="Arial"/>
          <w:sz w:val="21"/>
          <w:szCs w:val="21"/>
        </w:rPr>
        <w:t xml:space="preserve">, Rg. 32.528.175-0, </w:t>
      </w:r>
      <w:r w:rsidRPr="00D61955">
        <w:rPr>
          <w:rFonts w:ascii="Arial" w:hAnsi="Arial" w:cs="Arial"/>
          <w:b/>
          <w:bCs/>
          <w:sz w:val="21"/>
          <w:szCs w:val="21"/>
        </w:rPr>
        <w:t>Diretora Técnica III</w:t>
      </w:r>
      <w:r w:rsidRPr="00A022AB">
        <w:rPr>
          <w:rFonts w:ascii="Arial" w:hAnsi="Arial" w:cs="Arial"/>
          <w:sz w:val="21"/>
          <w:szCs w:val="21"/>
        </w:rPr>
        <w:t xml:space="preserve">, da </w:t>
      </w:r>
      <w:r w:rsidRPr="00D61955">
        <w:rPr>
          <w:rFonts w:ascii="Arial" w:hAnsi="Arial" w:cs="Arial"/>
          <w:b/>
          <w:bCs/>
          <w:sz w:val="21"/>
          <w:szCs w:val="21"/>
        </w:rPr>
        <w:t>Penitenciária Feminina da Capital</w:t>
      </w:r>
      <w:r w:rsidRPr="00A022AB">
        <w:rPr>
          <w:rFonts w:ascii="Arial" w:hAnsi="Arial" w:cs="Arial"/>
          <w:sz w:val="21"/>
          <w:szCs w:val="21"/>
        </w:rPr>
        <w:t xml:space="preserve">, como </w:t>
      </w:r>
      <w:r w:rsidRPr="00D61955">
        <w:rPr>
          <w:rFonts w:ascii="Arial" w:hAnsi="Arial" w:cs="Arial"/>
          <w:b/>
          <w:bCs/>
          <w:sz w:val="21"/>
          <w:szCs w:val="21"/>
        </w:rPr>
        <w:t>Vice-Presidente</w:t>
      </w:r>
      <w:r w:rsidRPr="00A022AB">
        <w:rPr>
          <w:rFonts w:ascii="Arial" w:hAnsi="Arial" w:cs="Arial"/>
          <w:sz w:val="21"/>
          <w:szCs w:val="21"/>
        </w:rPr>
        <w:t>.</w:t>
      </w:r>
    </w:p>
    <w:p w:rsidR="005A1C7F" w:rsidRPr="005229BD" w:rsidRDefault="005A1C7F" w:rsidP="005229BD">
      <w:pPr>
        <w:spacing w:before="200" w:after="40" w:line="320" w:lineRule="atLeast"/>
        <w:ind w:firstLine="425"/>
        <w:jc w:val="both"/>
        <w:rPr>
          <w:rFonts w:ascii="Arial" w:hAnsi="Arial" w:cs="Arial"/>
          <w:sz w:val="24"/>
        </w:rPr>
      </w:pPr>
      <w:r w:rsidRPr="005229BD">
        <w:rPr>
          <w:rFonts w:ascii="Arial" w:hAnsi="Arial" w:cs="Arial"/>
          <w:b/>
          <w:bCs/>
          <w:sz w:val="24"/>
        </w:rPr>
        <w:t>Artigo 2º</w:t>
      </w:r>
      <w:r w:rsidRPr="005229BD">
        <w:rPr>
          <w:rFonts w:ascii="Arial" w:hAnsi="Arial" w:cs="Arial"/>
          <w:sz w:val="24"/>
        </w:rPr>
        <w:t xml:space="preserve"> - </w:t>
      </w:r>
      <w:r w:rsidRPr="005229BD">
        <w:rPr>
          <w:rFonts w:ascii="Arial" w:hAnsi="Arial" w:cs="Arial"/>
          <w:b/>
          <w:bCs/>
          <w:sz w:val="24"/>
        </w:rPr>
        <w:t>Designar</w:t>
      </w:r>
      <w:r w:rsidRPr="005229BD">
        <w:rPr>
          <w:rFonts w:ascii="Arial" w:hAnsi="Arial" w:cs="Arial"/>
          <w:sz w:val="24"/>
        </w:rPr>
        <w:t xml:space="preserve"> como </w:t>
      </w:r>
      <w:r w:rsidRPr="005229BD">
        <w:rPr>
          <w:rFonts w:ascii="Arial" w:hAnsi="Arial" w:cs="Arial"/>
          <w:b/>
          <w:bCs/>
          <w:sz w:val="24"/>
        </w:rPr>
        <w:t>membros e suplentes</w:t>
      </w:r>
      <w:r w:rsidRPr="005229BD">
        <w:rPr>
          <w:rFonts w:ascii="Arial" w:hAnsi="Arial" w:cs="Arial"/>
          <w:sz w:val="24"/>
        </w:rPr>
        <w:t xml:space="preserve">, do </w:t>
      </w:r>
      <w:r w:rsidRPr="005229BD">
        <w:rPr>
          <w:rFonts w:ascii="Arial" w:hAnsi="Arial" w:cs="Arial"/>
          <w:b/>
          <w:bCs/>
          <w:sz w:val="24"/>
        </w:rPr>
        <w:t>Comitê da Mulher Presa e Egressa do</w:t>
      </w:r>
      <w:r w:rsidRPr="005229BD">
        <w:rPr>
          <w:rFonts w:ascii="Arial" w:hAnsi="Arial" w:cs="Arial"/>
          <w:sz w:val="24"/>
        </w:rPr>
        <w:t xml:space="preserve"> </w:t>
      </w:r>
      <w:r w:rsidRPr="005229BD">
        <w:rPr>
          <w:rFonts w:ascii="Arial" w:hAnsi="Arial" w:cs="Arial"/>
          <w:b/>
          <w:bCs/>
          <w:sz w:val="24"/>
        </w:rPr>
        <w:t>Sistema Penitenciário do Estado de São Paulo</w:t>
      </w:r>
      <w:r w:rsidRPr="005229BD">
        <w:rPr>
          <w:rFonts w:ascii="Arial" w:hAnsi="Arial" w:cs="Arial"/>
          <w:sz w:val="24"/>
        </w:rPr>
        <w:t>, em conformidade com o artigo 3ª, da Resolução-SAP - 34, de 10-03-2014, os servidores abaixo relacionados:</w:t>
      </w:r>
    </w:p>
    <w:p w:rsidR="005A1C7F" w:rsidRPr="00A022AB" w:rsidRDefault="005A1C7F" w:rsidP="0015404D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t>I - Representantes da Coordenadoria de Saúde do Sistema Penitenciário:</w:t>
      </w:r>
    </w:p>
    <w:p w:rsidR="005A1C7F" w:rsidRPr="00A022AB" w:rsidRDefault="005A1C7F" w:rsidP="0015404D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022AB">
        <w:rPr>
          <w:rFonts w:ascii="Arial" w:hAnsi="Arial" w:cs="Arial"/>
          <w:b/>
          <w:bCs/>
          <w:sz w:val="21"/>
          <w:szCs w:val="21"/>
        </w:rPr>
        <w:t xml:space="preserve">a) </w:t>
      </w:r>
      <w:r w:rsidRPr="00A022AB">
        <w:rPr>
          <w:rFonts w:ascii="Arial" w:hAnsi="Arial" w:cs="Arial"/>
          <w:sz w:val="21"/>
          <w:szCs w:val="21"/>
        </w:rPr>
        <w:t>Solange Aparecida Gonçalves de Medeiros Pongelupi, RG: 11.946.609-9, Coordenadora daCoordenadoria de Saúde do Sistema Penitenciário;</w:t>
      </w:r>
    </w:p>
    <w:p w:rsidR="005A1C7F" w:rsidRPr="00A022AB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022AB">
        <w:rPr>
          <w:rFonts w:ascii="Arial" w:hAnsi="Arial" w:cs="Arial"/>
          <w:b/>
          <w:bCs/>
          <w:sz w:val="21"/>
          <w:szCs w:val="21"/>
        </w:rPr>
        <w:t xml:space="preserve">b) </w:t>
      </w:r>
      <w:r w:rsidRPr="00A022AB">
        <w:rPr>
          <w:rFonts w:ascii="Arial" w:hAnsi="Arial" w:cs="Arial"/>
          <w:sz w:val="21"/>
          <w:szCs w:val="21"/>
        </w:rPr>
        <w:t>Aparecida de Fátima Kalinski, RG: 22.121.051-9, Assistente Técnico de Coordenador de Saúde da Coordenadoria de Saúde - suplente.</w:t>
      </w:r>
    </w:p>
    <w:p w:rsidR="005A1C7F" w:rsidRPr="00A022AB" w:rsidRDefault="005A1C7F" w:rsidP="0015404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t>II - Representantes da Coordenadoria de Reintegração Social e Cidadania:</w:t>
      </w:r>
    </w:p>
    <w:p w:rsidR="005A1C7F" w:rsidRPr="0028616D" w:rsidRDefault="005A1C7F" w:rsidP="0015404D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a) </w:t>
      </w:r>
      <w:r w:rsidRPr="0028616D">
        <w:rPr>
          <w:rFonts w:ascii="Arial" w:hAnsi="Arial" w:cs="Arial"/>
          <w:sz w:val="21"/>
          <w:szCs w:val="21"/>
        </w:rPr>
        <w:t>Yara Nóbrega Toscano, RG: 21.883.560-7, Diretor Técnico II - CAEF;</w:t>
      </w:r>
    </w:p>
    <w:p w:rsidR="005A1C7F" w:rsidRPr="0028616D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b) </w:t>
      </w:r>
      <w:r w:rsidRPr="0028616D">
        <w:rPr>
          <w:rFonts w:ascii="Arial" w:hAnsi="Arial" w:cs="Arial"/>
          <w:sz w:val="21"/>
          <w:szCs w:val="21"/>
        </w:rPr>
        <w:t>Eliana Dalla Vecchia, RG: 11.457.010-3, Diretor Técnico de Saúde II - Centro de Políticas Específicas do Grupo de Ações de Reintegração Social - 1ª suplente;</w:t>
      </w:r>
    </w:p>
    <w:p w:rsidR="005A1C7F" w:rsidRPr="0028616D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c) </w:t>
      </w:r>
      <w:r w:rsidRPr="0028616D">
        <w:rPr>
          <w:rFonts w:ascii="Arial" w:hAnsi="Arial" w:cs="Arial"/>
          <w:sz w:val="21"/>
          <w:szCs w:val="21"/>
        </w:rPr>
        <w:t>Ana Dantas, RG: 16.844.101-9, Psicóloga - Centro de Políticas Específicas - 2ª suplente</w:t>
      </w:r>
    </w:p>
    <w:p w:rsidR="005A1C7F" w:rsidRPr="00A022AB" w:rsidRDefault="005A1C7F" w:rsidP="0015404D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t>III - Representantes da Coordenadoria de Unidades Prisionais da Região Metropolitana de SãoPaulo:</w:t>
      </w:r>
    </w:p>
    <w:p w:rsidR="005A1C7F" w:rsidRPr="0028616D" w:rsidRDefault="005A1C7F" w:rsidP="0015404D">
      <w:pPr>
        <w:spacing w:before="6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>a)</w:t>
      </w:r>
      <w:r w:rsidRPr="0028616D">
        <w:rPr>
          <w:rFonts w:ascii="Arial" w:hAnsi="Arial" w:cs="Arial"/>
          <w:sz w:val="21"/>
          <w:szCs w:val="21"/>
        </w:rPr>
        <w:t xml:space="preserve"> Rosangela dos Santos Silva de Souza, RG: 20.290.286-9, Diretor Técnico III, Centro de Progressão Penitenciária Feminino do Butantã;</w:t>
      </w:r>
    </w:p>
    <w:p w:rsidR="005A1C7F" w:rsidRPr="0028616D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>b)</w:t>
      </w:r>
      <w:r w:rsidRPr="0028616D">
        <w:rPr>
          <w:rFonts w:ascii="Arial" w:hAnsi="Arial" w:cs="Arial"/>
          <w:sz w:val="21"/>
          <w:szCs w:val="21"/>
        </w:rPr>
        <w:t xml:space="preserve"> Felipe Oliveira Lisboa Goes, RG: 30.268.934-5, Diretor Técnico III - Centro de DetençãoProvisória de Franco da Rocha - suplente.</w:t>
      </w:r>
    </w:p>
    <w:p w:rsidR="005A1C7F" w:rsidRPr="00A022AB" w:rsidRDefault="005A1C7F" w:rsidP="0015404D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t>IV - Representantes da Coordenadoria de Unidades Prisionais da Região Central do Estado:</w:t>
      </w:r>
    </w:p>
    <w:p w:rsidR="005A1C7F" w:rsidRPr="0028616D" w:rsidRDefault="005A1C7F" w:rsidP="0015404D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>a)</w:t>
      </w:r>
      <w:r w:rsidRPr="0028616D">
        <w:rPr>
          <w:rFonts w:ascii="Arial" w:hAnsi="Arial" w:cs="Arial"/>
          <w:sz w:val="21"/>
          <w:szCs w:val="21"/>
        </w:rPr>
        <w:t xml:space="preserve"> Daniele de Freitas Melo, RG: 40.375.184-6, Diretor Técnico III, da Penitenciária Feminina deMogi Guaçu;</w:t>
      </w:r>
    </w:p>
    <w:p w:rsidR="005A1C7F" w:rsidRPr="0028616D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>b)</w:t>
      </w:r>
      <w:r w:rsidRPr="0028616D">
        <w:rPr>
          <w:rFonts w:ascii="Arial" w:hAnsi="Arial" w:cs="Arial"/>
          <w:sz w:val="21"/>
          <w:szCs w:val="21"/>
        </w:rPr>
        <w:t xml:space="preserve"> Gisele Aparecida Motta de Miranda, RG: 40.341.958-X, Diretor Técnico III da PenitenciáriaFeminina de Votorantim - suplente.</w:t>
      </w:r>
    </w:p>
    <w:p w:rsidR="005A1C7F" w:rsidRPr="00A022AB" w:rsidRDefault="005A1C7F" w:rsidP="0015404D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lastRenderedPageBreak/>
        <w:t>V - Representantes da Coordenadoria de Unidades Prisionais da Região do Vale do Paraíba e Litoral:</w:t>
      </w:r>
    </w:p>
    <w:p w:rsidR="005A1C7F" w:rsidRPr="0028616D" w:rsidRDefault="005A1C7F" w:rsidP="0015404D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a) </w:t>
      </w:r>
      <w:r w:rsidRPr="0028616D">
        <w:rPr>
          <w:rFonts w:ascii="Arial" w:hAnsi="Arial" w:cs="Arial"/>
          <w:sz w:val="21"/>
          <w:szCs w:val="21"/>
        </w:rPr>
        <w:t>Ludimila Martins Pombo Albanese, RG: 29.894.270-7, Diretor Técnico, Penitenciária Feminina "Santa Maria Eufrásia Pelletier", de Tremembé;</w:t>
      </w:r>
    </w:p>
    <w:p w:rsidR="005A1C7F" w:rsidRPr="0028616D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b) </w:t>
      </w:r>
      <w:r w:rsidRPr="0028616D">
        <w:rPr>
          <w:rFonts w:ascii="Arial" w:hAnsi="Arial" w:cs="Arial"/>
          <w:sz w:val="21"/>
          <w:szCs w:val="21"/>
        </w:rPr>
        <w:t>Fábio Brandão Martins, RG: 20.512.436-7, Diretor Técnico III, do Penitenciária FemininaII de Tremembé - suplente.</w:t>
      </w:r>
    </w:p>
    <w:p w:rsidR="005A1C7F" w:rsidRPr="00A022AB" w:rsidRDefault="005A1C7F" w:rsidP="0015404D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t>VI - Representantes da Coordenadoria de Unidades Prisionais da Região Noroeste do Estado:</w:t>
      </w:r>
    </w:p>
    <w:p w:rsidR="005A1C7F" w:rsidRPr="0028616D" w:rsidRDefault="005A1C7F" w:rsidP="0015404D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a) </w:t>
      </w:r>
      <w:r w:rsidRPr="0028616D">
        <w:rPr>
          <w:rFonts w:ascii="Arial" w:hAnsi="Arial" w:cs="Arial"/>
          <w:sz w:val="21"/>
          <w:szCs w:val="21"/>
        </w:rPr>
        <w:t>Jucelia Gonçalves da Silva - RG.: 30542.258-3 – Diretor Técnico III da Penitenciária Feminina de Guariba;</w:t>
      </w:r>
    </w:p>
    <w:p w:rsidR="005A1C7F" w:rsidRPr="0028616D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b) </w:t>
      </w:r>
      <w:r w:rsidRPr="0028616D">
        <w:rPr>
          <w:rFonts w:ascii="Arial" w:hAnsi="Arial" w:cs="Arial"/>
          <w:sz w:val="21"/>
          <w:szCs w:val="21"/>
        </w:rPr>
        <w:t>Adriana Albuquerque Amaro, RG: 28.739.763-4, Diretor Técnico de Saúde II - suplente.</w:t>
      </w:r>
    </w:p>
    <w:p w:rsidR="005A1C7F" w:rsidRPr="00A022AB" w:rsidRDefault="005A1C7F" w:rsidP="0015404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t>VII - Representantes da Coordenadoria de Unidades Prisionais da Região Oeste do Estado:</w:t>
      </w:r>
    </w:p>
    <w:p w:rsidR="005A1C7F" w:rsidRPr="0028616D" w:rsidRDefault="005A1C7F" w:rsidP="0015404D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a) </w:t>
      </w:r>
      <w:r w:rsidRPr="0028616D">
        <w:rPr>
          <w:rFonts w:ascii="Arial" w:hAnsi="Arial" w:cs="Arial"/>
          <w:sz w:val="21"/>
          <w:szCs w:val="21"/>
        </w:rPr>
        <w:t>Adriana Alkmin Pereira Domingues, RG: 26.810.130-9, Diretor Técnico III, da PenitenciáriaFeminina de Tupi Paulista;</w:t>
      </w:r>
    </w:p>
    <w:p w:rsidR="005A1C7F" w:rsidRPr="0028616D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b) </w:t>
      </w:r>
      <w:r w:rsidRPr="0028616D">
        <w:rPr>
          <w:rFonts w:ascii="Arial" w:hAnsi="Arial" w:cs="Arial"/>
          <w:sz w:val="21"/>
          <w:szCs w:val="21"/>
        </w:rPr>
        <w:t>Deuzerina Abreu Barbosa Costa, RG: 691.580/MT, Diretor de Segurança e Disciplina do Centro de Ressocialização de São José do Rio Preto - suplente.</w:t>
      </w:r>
    </w:p>
    <w:p w:rsidR="005A1C7F" w:rsidRPr="00A022AB" w:rsidRDefault="005A1C7F" w:rsidP="0015404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t>VIII - Representantes de Unidades Prisionais Femininas:</w:t>
      </w:r>
    </w:p>
    <w:p w:rsidR="005A1C7F" w:rsidRPr="0028616D" w:rsidRDefault="005A1C7F" w:rsidP="0015404D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a) </w:t>
      </w:r>
      <w:r w:rsidRPr="0028616D">
        <w:rPr>
          <w:rFonts w:ascii="Arial" w:hAnsi="Arial" w:cs="Arial"/>
          <w:sz w:val="21"/>
          <w:szCs w:val="21"/>
        </w:rPr>
        <w:t>Deyse Andrade, RG: 32.528.175-0, Diretora Técnica III, Penitenciária Feminina da Capital;</w:t>
      </w:r>
    </w:p>
    <w:p w:rsidR="005A1C7F" w:rsidRPr="0028616D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b) </w:t>
      </w:r>
      <w:r w:rsidRPr="0028616D">
        <w:rPr>
          <w:rFonts w:ascii="Arial" w:hAnsi="Arial" w:cs="Arial"/>
          <w:sz w:val="21"/>
          <w:szCs w:val="21"/>
        </w:rPr>
        <w:t>Nívia Claudio Firmo Seravali, RG: 30.774.788-8, Diretor Técnico II, Centro de ProgressãoPenitenciária Feminino de São Miguel Paulista - suplente.</w:t>
      </w:r>
    </w:p>
    <w:p w:rsidR="005A1C7F" w:rsidRPr="00A022AB" w:rsidRDefault="005A1C7F" w:rsidP="0015404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t>IX - Representantes da Ouvidoria do Sistema Penitenciário:</w:t>
      </w:r>
    </w:p>
    <w:p w:rsidR="005A1C7F" w:rsidRPr="0028616D" w:rsidRDefault="005A1C7F" w:rsidP="0015404D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a) </w:t>
      </w:r>
      <w:r w:rsidRPr="0028616D">
        <w:rPr>
          <w:rFonts w:ascii="Arial" w:hAnsi="Arial" w:cs="Arial"/>
          <w:sz w:val="21"/>
          <w:szCs w:val="21"/>
        </w:rPr>
        <w:t>Sandra Maria Bortolo Ventrizi, RG 33.441.314-X, Analista Administrativo;</w:t>
      </w:r>
    </w:p>
    <w:p w:rsidR="005A1C7F" w:rsidRPr="0028616D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 xml:space="preserve">b) </w:t>
      </w:r>
      <w:r w:rsidRPr="0028616D">
        <w:rPr>
          <w:rFonts w:ascii="Arial" w:hAnsi="Arial" w:cs="Arial"/>
          <w:sz w:val="21"/>
          <w:szCs w:val="21"/>
        </w:rPr>
        <w:t>Ana Paula Bento da Silva, RG 34.957.226-4. Ouvidora Assistente - suplente.</w:t>
      </w:r>
    </w:p>
    <w:p w:rsidR="005A1C7F" w:rsidRPr="00A022AB" w:rsidRDefault="005A1C7F" w:rsidP="0015404D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t>X - Representantes da Escola de Administração Penitenciária "Dr. Luiz Camargo Wolfmann":</w:t>
      </w:r>
    </w:p>
    <w:p w:rsidR="005A1C7F" w:rsidRPr="0028616D" w:rsidRDefault="005A1C7F" w:rsidP="0015404D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>a)</w:t>
      </w:r>
      <w:r w:rsidRPr="0028616D">
        <w:rPr>
          <w:rFonts w:ascii="Arial" w:hAnsi="Arial" w:cs="Arial"/>
          <w:sz w:val="21"/>
          <w:szCs w:val="21"/>
        </w:rPr>
        <w:t xml:space="preserve"> Rosana Nakashima Moretto, RG: 17.016087-7, Executivo Público;</w:t>
      </w:r>
    </w:p>
    <w:p w:rsidR="005A1C7F" w:rsidRPr="0028616D" w:rsidRDefault="005A1C7F" w:rsidP="0015404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>b)</w:t>
      </w:r>
      <w:r w:rsidRPr="0028616D">
        <w:rPr>
          <w:rFonts w:ascii="Arial" w:hAnsi="Arial" w:cs="Arial"/>
          <w:sz w:val="21"/>
          <w:szCs w:val="21"/>
        </w:rPr>
        <w:t xml:space="preserve"> Gisele Angélica Silveira Rodrigues, RG: 30.242.725-9, Diretor, Núcleo de Coordenação de São Paulo e Grande SP - suplente.</w:t>
      </w:r>
    </w:p>
    <w:p w:rsidR="005A1C7F" w:rsidRPr="00A022AB" w:rsidRDefault="005A1C7F" w:rsidP="0015404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A022AB">
        <w:rPr>
          <w:rFonts w:ascii="Arial" w:hAnsi="Arial" w:cs="Arial"/>
          <w:b/>
          <w:bCs/>
        </w:rPr>
        <w:t>XI - Representantes da Fundação "Prof. Dr. Manuel Pedro Pimentel" (Funap):</w:t>
      </w:r>
    </w:p>
    <w:p w:rsidR="005A1C7F" w:rsidRPr="0028616D" w:rsidRDefault="005A1C7F" w:rsidP="00123A53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>a)</w:t>
      </w:r>
      <w:r w:rsidRPr="0028616D">
        <w:rPr>
          <w:rFonts w:ascii="Arial" w:hAnsi="Arial" w:cs="Arial"/>
          <w:sz w:val="21"/>
          <w:szCs w:val="21"/>
        </w:rPr>
        <w:t xml:space="preserve"> Thais Amanda Moraes Silva, RG: 39.801.200-3, Secretária de Diretoria;</w:t>
      </w:r>
    </w:p>
    <w:p w:rsidR="005A1C7F" w:rsidRPr="0028616D" w:rsidRDefault="005A1C7F" w:rsidP="00123A53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8616D">
        <w:rPr>
          <w:rFonts w:ascii="Arial" w:hAnsi="Arial" w:cs="Arial"/>
          <w:b/>
          <w:bCs/>
          <w:sz w:val="21"/>
          <w:szCs w:val="21"/>
        </w:rPr>
        <w:t>b)</w:t>
      </w:r>
      <w:r w:rsidRPr="0028616D">
        <w:rPr>
          <w:rFonts w:ascii="Arial" w:hAnsi="Arial" w:cs="Arial"/>
          <w:sz w:val="21"/>
          <w:szCs w:val="21"/>
        </w:rPr>
        <w:t xml:space="preserve"> Sônia Aparecida Gomes, RG: 9.703.067-3, Assessor I - suplente.</w:t>
      </w:r>
    </w:p>
    <w:p w:rsidR="005A1C7F" w:rsidRPr="005229BD" w:rsidRDefault="005A1C7F" w:rsidP="005229BD">
      <w:pPr>
        <w:spacing w:before="200" w:after="120" w:line="320" w:lineRule="atLeast"/>
        <w:ind w:firstLine="425"/>
        <w:jc w:val="both"/>
        <w:rPr>
          <w:rFonts w:ascii="Arial" w:hAnsi="Arial" w:cs="Arial"/>
          <w:sz w:val="24"/>
        </w:rPr>
      </w:pPr>
      <w:r w:rsidRPr="005229BD">
        <w:rPr>
          <w:rFonts w:ascii="Arial" w:hAnsi="Arial" w:cs="Arial"/>
          <w:b/>
          <w:bCs/>
          <w:sz w:val="24"/>
        </w:rPr>
        <w:t>Artigo 3º</w:t>
      </w:r>
      <w:r w:rsidRPr="005229BD">
        <w:rPr>
          <w:rFonts w:ascii="Arial" w:hAnsi="Arial" w:cs="Arial"/>
          <w:sz w:val="24"/>
        </w:rPr>
        <w:t xml:space="preserve"> - A Comissão estará validamente reunida com a totalidade de seus membros titulares, ou na ausência, de seus suplentes.</w:t>
      </w:r>
    </w:p>
    <w:p w:rsidR="005A1C7F" w:rsidRPr="005229BD" w:rsidRDefault="005A1C7F" w:rsidP="005229BD">
      <w:pPr>
        <w:spacing w:before="200" w:after="120" w:line="320" w:lineRule="atLeast"/>
        <w:ind w:firstLine="425"/>
        <w:jc w:val="both"/>
        <w:rPr>
          <w:rFonts w:ascii="Arial" w:hAnsi="Arial" w:cs="Arial"/>
          <w:sz w:val="24"/>
        </w:rPr>
      </w:pPr>
      <w:r w:rsidRPr="005229BD">
        <w:rPr>
          <w:rFonts w:ascii="Arial" w:hAnsi="Arial" w:cs="Arial"/>
          <w:b/>
          <w:bCs/>
          <w:sz w:val="24"/>
        </w:rPr>
        <w:t>Artigo 4º</w:t>
      </w:r>
      <w:r w:rsidRPr="005229BD">
        <w:rPr>
          <w:rFonts w:ascii="Arial" w:hAnsi="Arial" w:cs="Arial"/>
          <w:sz w:val="24"/>
        </w:rPr>
        <w:t xml:space="preserve"> - Os membros indicados acima não receberão remuneração específica para o desempenho de suas atividades, no entanto, estarão automaticamente dispensados de suas obrigações no local de trabalho para participar das reuniões do Comitê.</w:t>
      </w:r>
    </w:p>
    <w:p w:rsidR="005A1C7F" w:rsidRPr="005229BD" w:rsidRDefault="005A1C7F" w:rsidP="005229BD">
      <w:pPr>
        <w:spacing w:before="200" w:after="120" w:line="320" w:lineRule="atLeast"/>
        <w:ind w:firstLine="425"/>
        <w:jc w:val="both"/>
        <w:rPr>
          <w:rFonts w:ascii="Arial" w:hAnsi="Arial" w:cs="Arial"/>
          <w:sz w:val="24"/>
        </w:rPr>
      </w:pPr>
      <w:r w:rsidRPr="005229BD">
        <w:rPr>
          <w:rFonts w:ascii="Arial" w:hAnsi="Arial" w:cs="Arial"/>
          <w:b/>
          <w:bCs/>
          <w:sz w:val="24"/>
        </w:rPr>
        <w:t>Artigo 5º</w:t>
      </w:r>
      <w:r w:rsidRPr="005229BD">
        <w:rPr>
          <w:rFonts w:ascii="Arial" w:hAnsi="Arial" w:cs="Arial"/>
          <w:sz w:val="24"/>
        </w:rPr>
        <w:t xml:space="preserve"> - O Presidente do Comitê, se entender necessário, poderá convidar outros servidores da Secretaria da Administração Penitenciária ou de outros Órgãos, por seus conhecimentos e experiências profissionais, para contribuir para a realização dos trabalhos.</w:t>
      </w:r>
    </w:p>
    <w:p w:rsidR="00DD38D7" w:rsidRPr="005229BD" w:rsidRDefault="005A1C7F" w:rsidP="005229BD">
      <w:pPr>
        <w:spacing w:before="200" w:after="120" w:line="320" w:lineRule="atLeast"/>
        <w:ind w:firstLine="425"/>
        <w:jc w:val="both"/>
        <w:rPr>
          <w:rFonts w:ascii="Arial" w:hAnsi="Arial" w:cs="Arial"/>
          <w:sz w:val="24"/>
        </w:rPr>
      </w:pPr>
      <w:r w:rsidRPr="005229BD">
        <w:rPr>
          <w:rFonts w:ascii="Arial" w:hAnsi="Arial" w:cs="Arial"/>
          <w:b/>
          <w:bCs/>
          <w:sz w:val="24"/>
        </w:rPr>
        <w:t>Artigo 6º</w:t>
      </w:r>
      <w:r w:rsidRPr="005229BD">
        <w:rPr>
          <w:rFonts w:ascii="Arial" w:hAnsi="Arial" w:cs="Arial"/>
          <w:sz w:val="24"/>
        </w:rPr>
        <w:t xml:space="preserve"> - Esta Resolução entra em vigor na data de sua publicação, ficando revogada a Resolução SAP-89, de 24-6-2019.</w:t>
      </w:r>
    </w:p>
    <w:p w:rsidR="00DC1B85" w:rsidRPr="00F34C31" w:rsidRDefault="006971C8" w:rsidP="00573CA6">
      <w:pPr>
        <w:spacing w:before="120" w:after="120" w:line="32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6289" w:rsidRDefault="00AB6289" w:rsidP="00191C99">
      <w:pPr>
        <w:spacing w:after="0" w:line="240" w:lineRule="auto"/>
      </w:pPr>
      <w:r>
        <w:separator/>
      </w:r>
    </w:p>
  </w:endnote>
  <w:endnote w:type="continuationSeparator" w:id="0">
    <w:p w:rsidR="00AB6289" w:rsidRDefault="00AB6289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6289" w:rsidRDefault="00AB6289" w:rsidP="00191C99">
      <w:pPr>
        <w:spacing w:after="0" w:line="240" w:lineRule="auto"/>
      </w:pPr>
      <w:r>
        <w:separator/>
      </w:r>
    </w:p>
  </w:footnote>
  <w:footnote w:type="continuationSeparator" w:id="0">
    <w:p w:rsidR="00AB6289" w:rsidRDefault="00AB6289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9474CE">
      <w:rPr>
        <w:noProof/>
      </w:rPr>
      <w:t>2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4EB1"/>
    <w:rsid w:val="00007017"/>
    <w:rsid w:val="000070D7"/>
    <w:rsid w:val="0001174E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5DCA"/>
    <w:rsid w:val="00055E6D"/>
    <w:rsid w:val="00057691"/>
    <w:rsid w:val="000614AD"/>
    <w:rsid w:val="00064513"/>
    <w:rsid w:val="000661D6"/>
    <w:rsid w:val="000662FE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C9E"/>
    <w:rsid w:val="000903E1"/>
    <w:rsid w:val="000917DA"/>
    <w:rsid w:val="000945FD"/>
    <w:rsid w:val="000975EE"/>
    <w:rsid w:val="000976A0"/>
    <w:rsid w:val="000A19D3"/>
    <w:rsid w:val="000A206C"/>
    <w:rsid w:val="000A4DE3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0B1F"/>
    <w:rsid w:val="000D2852"/>
    <w:rsid w:val="000D3D55"/>
    <w:rsid w:val="000D7711"/>
    <w:rsid w:val="000D7931"/>
    <w:rsid w:val="000E003D"/>
    <w:rsid w:val="000E6A4A"/>
    <w:rsid w:val="000E6BD8"/>
    <w:rsid w:val="000E6FB2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2362D"/>
    <w:rsid w:val="00123A53"/>
    <w:rsid w:val="00125B39"/>
    <w:rsid w:val="0012645A"/>
    <w:rsid w:val="00130995"/>
    <w:rsid w:val="0013148B"/>
    <w:rsid w:val="00131899"/>
    <w:rsid w:val="00131A60"/>
    <w:rsid w:val="00131CE7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C7F"/>
    <w:rsid w:val="001474F5"/>
    <w:rsid w:val="001501A3"/>
    <w:rsid w:val="0015404D"/>
    <w:rsid w:val="001544E3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8B1"/>
    <w:rsid w:val="001D47CA"/>
    <w:rsid w:val="001E00FC"/>
    <w:rsid w:val="001E169A"/>
    <w:rsid w:val="001E20D8"/>
    <w:rsid w:val="001E2685"/>
    <w:rsid w:val="001E6FAB"/>
    <w:rsid w:val="001F1633"/>
    <w:rsid w:val="001F315C"/>
    <w:rsid w:val="001F57A0"/>
    <w:rsid w:val="001F612A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16E24"/>
    <w:rsid w:val="002217A4"/>
    <w:rsid w:val="00225111"/>
    <w:rsid w:val="002252C1"/>
    <w:rsid w:val="0022714B"/>
    <w:rsid w:val="00227441"/>
    <w:rsid w:val="002306F4"/>
    <w:rsid w:val="00233D28"/>
    <w:rsid w:val="00234C13"/>
    <w:rsid w:val="00237564"/>
    <w:rsid w:val="00237E07"/>
    <w:rsid w:val="00241019"/>
    <w:rsid w:val="00241FCF"/>
    <w:rsid w:val="00242C71"/>
    <w:rsid w:val="00244B63"/>
    <w:rsid w:val="00245AA3"/>
    <w:rsid w:val="002501F3"/>
    <w:rsid w:val="00250DBD"/>
    <w:rsid w:val="00251976"/>
    <w:rsid w:val="00253466"/>
    <w:rsid w:val="00253C02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70EE9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8616D"/>
    <w:rsid w:val="00290F02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40CB"/>
    <w:rsid w:val="002E2AC2"/>
    <w:rsid w:val="002E47EE"/>
    <w:rsid w:val="002F0239"/>
    <w:rsid w:val="002F0C36"/>
    <w:rsid w:val="002F3B41"/>
    <w:rsid w:val="002F55F9"/>
    <w:rsid w:val="0030306D"/>
    <w:rsid w:val="00304ECC"/>
    <w:rsid w:val="00306ACD"/>
    <w:rsid w:val="00307CC1"/>
    <w:rsid w:val="0031094D"/>
    <w:rsid w:val="00310A0F"/>
    <w:rsid w:val="00311FF6"/>
    <w:rsid w:val="003140E8"/>
    <w:rsid w:val="0031492F"/>
    <w:rsid w:val="00317A00"/>
    <w:rsid w:val="0032019A"/>
    <w:rsid w:val="00322B3C"/>
    <w:rsid w:val="00323394"/>
    <w:rsid w:val="00323C7E"/>
    <w:rsid w:val="00324170"/>
    <w:rsid w:val="00332D05"/>
    <w:rsid w:val="0033542C"/>
    <w:rsid w:val="00335EA0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60D3D"/>
    <w:rsid w:val="00363171"/>
    <w:rsid w:val="00363808"/>
    <w:rsid w:val="003655E9"/>
    <w:rsid w:val="003669F7"/>
    <w:rsid w:val="003670B9"/>
    <w:rsid w:val="003671AD"/>
    <w:rsid w:val="00367754"/>
    <w:rsid w:val="00370675"/>
    <w:rsid w:val="00370EF4"/>
    <w:rsid w:val="00372BE4"/>
    <w:rsid w:val="00374E74"/>
    <w:rsid w:val="00375583"/>
    <w:rsid w:val="003828AB"/>
    <w:rsid w:val="00383B76"/>
    <w:rsid w:val="00385666"/>
    <w:rsid w:val="00386DAA"/>
    <w:rsid w:val="00391155"/>
    <w:rsid w:val="00393587"/>
    <w:rsid w:val="00394ED9"/>
    <w:rsid w:val="00395184"/>
    <w:rsid w:val="00396364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C2A18"/>
    <w:rsid w:val="003C2D85"/>
    <w:rsid w:val="003C372F"/>
    <w:rsid w:val="003C4877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751F"/>
    <w:rsid w:val="003E7818"/>
    <w:rsid w:val="003F08CF"/>
    <w:rsid w:val="003F2282"/>
    <w:rsid w:val="003F43EF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77BD"/>
    <w:rsid w:val="004179D2"/>
    <w:rsid w:val="004226F4"/>
    <w:rsid w:val="004249BE"/>
    <w:rsid w:val="00425506"/>
    <w:rsid w:val="0042613C"/>
    <w:rsid w:val="00432CF6"/>
    <w:rsid w:val="00436B63"/>
    <w:rsid w:val="00440298"/>
    <w:rsid w:val="00441CCA"/>
    <w:rsid w:val="004427A8"/>
    <w:rsid w:val="00443C81"/>
    <w:rsid w:val="00450831"/>
    <w:rsid w:val="00450CEB"/>
    <w:rsid w:val="00450E33"/>
    <w:rsid w:val="004515D5"/>
    <w:rsid w:val="0045176D"/>
    <w:rsid w:val="00457768"/>
    <w:rsid w:val="00457B68"/>
    <w:rsid w:val="00460CDD"/>
    <w:rsid w:val="00461A1B"/>
    <w:rsid w:val="0046646D"/>
    <w:rsid w:val="00466C7C"/>
    <w:rsid w:val="004709EA"/>
    <w:rsid w:val="00471199"/>
    <w:rsid w:val="004711B8"/>
    <w:rsid w:val="00471809"/>
    <w:rsid w:val="00471DFC"/>
    <w:rsid w:val="00472BEE"/>
    <w:rsid w:val="00473903"/>
    <w:rsid w:val="00473F37"/>
    <w:rsid w:val="004746BE"/>
    <w:rsid w:val="00476002"/>
    <w:rsid w:val="00477D32"/>
    <w:rsid w:val="00480171"/>
    <w:rsid w:val="00480776"/>
    <w:rsid w:val="00482F4E"/>
    <w:rsid w:val="004832BF"/>
    <w:rsid w:val="00484F16"/>
    <w:rsid w:val="00486541"/>
    <w:rsid w:val="004906F1"/>
    <w:rsid w:val="00491BC9"/>
    <w:rsid w:val="00491C9D"/>
    <w:rsid w:val="00492126"/>
    <w:rsid w:val="00492FAF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B0049"/>
    <w:rsid w:val="004B19DD"/>
    <w:rsid w:val="004B6E13"/>
    <w:rsid w:val="004C0134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0C5A"/>
    <w:rsid w:val="005150DE"/>
    <w:rsid w:val="00515B1D"/>
    <w:rsid w:val="00515D50"/>
    <w:rsid w:val="005202A4"/>
    <w:rsid w:val="00520336"/>
    <w:rsid w:val="00520A07"/>
    <w:rsid w:val="005211D7"/>
    <w:rsid w:val="0052273F"/>
    <w:rsid w:val="005229BD"/>
    <w:rsid w:val="00523E35"/>
    <w:rsid w:val="00524923"/>
    <w:rsid w:val="00525DA8"/>
    <w:rsid w:val="00526563"/>
    <w:rsid w:val="00527DDE"/>
    <w:rsid w:val="005310FF"/>
    <w:rsid w:val="00536D74"/>
    <w:rsid w:val="00536E99"/>
    <w:rsid w:val="00536FC5"/>
    <w:rsid w:val="00544DF9"/>
    <w:rsid w:val="00544F59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5D9"/>
    <w:rsid w:val="005655EE"/>
    <w:rsid w:val="005660E4"/>
    <w:rsid w:val="0056756F"/>
    <w:rsid w:val="00570CCA"/>
    <w:rsid w:val="005710B2"/>
    <w:rsid w:val="0057172B"/>
    <w:rsid w:val="00572416"/>
    <w:rsid w:val="00573CA6"/>
    <w:rsid w:val="0057416D"/>
    <w:rsid w:val="0057495A"/>
    <w:rsid w:val="00584125"/>
    <w:rsid w:val="005872AB"/>
    <w:rsid w:val="00587F8A"/>
    <w:rsid w:val="00587FD7"/>
    <w:rsid w:val="0059219A"/>
    <w:rsid w:val="0059300E"/>
    <w:rsid w:val="00593731"/>
    <w:rsid w:val="00597960"/>
    <w:rsid w:val="00597EC1"/>
    <w:rsid w:val="005A1690"/>
    <w:rsid w:val="005A19B6"/>
    <w:rsid w:val="005A1C7F"/>
    <w:rsid w:val="005A3A0F"/>
    <w:rsid w:val="005A5081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AE3"/>
    <w:rsid w:val="005C6D9C"/>
    <w:rsid w:val="005D31CA"/>
    <w:rsid w:val="005D59BA"/>
    <w:rsid w:val="005D6733"/>
    <w:rsid w:val="005D6F8F"/>
    <w:rsid w:val="005E08B7"/>
    <w:rsid w:val="005E1490"/>
    <w:rsid w:val="005E40FB"/>
    <w:rsid w:val="005F2619"/>
    <w:rsid w:val="005F3663"/>
    <w:rsid w:val="005F3B98"/>
    <w:rsid w:val="005F4AC9"/>
    <w:rsid w:val="005F503D"/>
    <w:rsid w:val="006019F6"/>
    <w:rsid w:val="00603809"/>
    <w:rsid w:val="006105BB"/>
    <w:rsid w:val="00611E8F"/>
    <w:rsid w:val="006165C1"/>
    <w:rsid w:val="00617A35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1638"/>
    <w:rsid w:val="00632058"/>
    <w:rsid w:val="00632EAA"/>
    <w:rsid w:val="00632F0B"/>
    <w:rsid w:val="006342E9"/>
    <w:rsid w:val="00634D94"/>
    <w:rsid w:val="006363C8"/>
    <w:rsid w:val="00641292"/>
    <w:rsid w:val="00641922"/>
    <w:rsid w:val="00642024"/>
    <w:rsid w:val="00642518"/>
    <w:rsid w:val="006458B0"/>
    <w:rsid w:val="00651E44"/>
    <w:rsid w:val="00652C00"/>
    <w:rsid w:val="00653396"/>
    <w:rsid w:val="00654925"/>
    <w:rsid w:val="006576E2"/>
    <w:rsid w:val="00660B08"/>
    <w:rsid w:val="00661959"/>
    <w:rsid w:val="00663EE5"/>
    <w:rsid w:val="00671004"/>
    <w:rsid w:val="00675258"/>
    <w:rsid w:val="00675A6E"/>
    <w:rsid w:val="00676907"/>
    <w:rsid w:val="00677AD6"/>
    <w:rsid w:val="00687384"/>
    <w:rsid w:val="006904BF"/>
    <w:rsid w:val="00690B29"/>
    <w:rsid w:val="00690FA6"/>
    <w:rsid w:val="00692130"/>
    <w:rsid w:val="006927B0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B25AC"/>
    <w:rsid w:val="006B4817"/>
    <w:rsid w:val="006B5947"/>
    <w:rsid w:val="006B676A"/>
    <w:rsid w:val="006B7D24"/>
    <w:rsid w:val="006C15DD"/>
    <w:rsid w:val="006C52DC"/>
    <w:rsid w:val="006C6182"/>
    <w:rsid w:val="006D4C22"/>
    <w:rsid w:val="006D7486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D2E"/>
    <w:rsid w:val="006F75A8"/>
    <w:rsid w:val="0070126E"/>
    <w:rsid w:val="007013AE"/>
    <w:rsid w:val="007013E0"/>
    <w:rsid w:val="0070179C"/>
    <w:rsid w:val="00703387"/>
    <w:rsid w:val="00703B95"/>
    <w:rsid w:val="0070465D"/>
    <w:rsid w:val="00705D89"/>
    <w:rsid w:val="00706E88"/>
    <w:rsid w:val="00707827"/>
    <w:rsid w:val="00710BEF"/>
    <w:rsid w:val="007123EA"/>
    <w:rsid w:val="00712EA2"/>
    <w:rsid w:val="00712EB1"/>
    <w:rsid w:val="00713498"/>
    <w:rsid w:val="00715CA0"/>
    <w:rsid w:val="00717C72"/>
    <w:rsid w:val="00723E70"/>
    <w:rsid w:val="00726C3F"/>
    <w:rsid w:val="007275DF"/>
    <w:rsid w:val="00732C23"/>
    <w:rsid w:val="007330F7"/>
    <w:rsid w:val="00735524"/>
    <w:rsid w:val="00735B19"/>
    <w:rsid w:val="00735C59"/>
    <w:rsid w:val="00740F4C"/>
    <w:rsid w:val="00746F8E"/>
    <w:rsid w:val="00747BB6"/>
    <w:rsid w:val="00747BC3"/>
    <w:rsid w:val="007504D1"/>
    <w:rsid w:val="00751289"/>
    <w:rsid w:val="0075317E"/>
    <w:rsid w:val="007538B2"/>
    <w:rsid w:val="00754906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EDF"/>
    <w:rsid w:val="00785A08"/>
    <w:rsid w:val="007868A3"/>
    <w:rsid w:val="00786D6B"/>
    <w:rsid w:val="00791C21"/>
    <w:rsid w:val="00793F63"/>
    <w:rsid w:val="00795665"/>
    <w:rsid w:val="007A0921"/>
    <w:rsid w:val="007A4C8C"/>
    <w:rsid w:val="007A4E86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43EA"/>
    <w:rsid w:val="007C5321"/>
    <w:rsid w:val="007C5741"/>
    <w:rsid w:val="007C719B"/>
    <w:rsid w:val="007D0C9F"/>
    <w:rsid w:val="007D2F5E"/>
    <w:rsid w:val="007D76B8"/>
    <w:rsid w:val="007D7976"/>
    <w:rsid w:val="007E1737"/>
    <w:rsid w:val="007E200D"/>
    <w:rsid w:val="007E21B8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E29"/>
    <w:rsid w:val="007F4329"/>
    <w:rsid w:val="007F5AC9"/>
    <w:rsid w:val="007F6F30"/>
    <w:rsid w:val="00800C33"/>
    <w:rsid w:val="00801AB5"/>
    <w:rsid w:val="00803CDD"/>
    <w:rsid w:val="0081030A"/>
    <w:rsid w:val="00810441"/>
    <w:rsid w:val="008117D4"/>
    <w:rsid w:val="00811F4C"/>
    <w:rsid w:val="0081405B"/>
    <w:rsid w:val="008204A2"/>
    <w:rsid w:val="00822802"/>
    <w:rsid w:val="0082456A"/>
    <w:rsid w:val="00824A12"/>
    <w:rsid w:val="00824C2E"/>
    <w:rsid w:val="008260E3"/>
    <w:rsid w:val="00826994"/>
    <w:rsid w:val="00831495"/>
    <w:rsid w:val="0083204E"/>
    <w:rsid w:val="00833E4B"/>
    <w:rsid w:val="00834F91"/>
    <w:rsid w:val="00837C0C"/>
    <w:rsid w:val="008406D6"/>
    <w:rsid w:val="00841F35"/>
    <w:rsid w:val="00844070"/>
    <w:rsid w:val="008446FE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5B7B"/>
    <w:rsid w:val="0087749E"/>
    <w:rsid w:val="00880EE9"/>
    <w:rsid w:val="00884CFB"/>
    <w:rsid w:val="00886622"/>
    <w:rsid w:val="00893DF4"/>
    <w:rsid w:val="008944B6"/>
    <w:rsid w:val="00897602"/>
    <w:rsid w:val="00897F11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D6223"/>
    <w:rsid w:val="008D6AAA"/>
    <w:rsid w:val="008E12B7"/>
    <w:rsid w:val="008E29E2"/>
    <w:rsid w:val="008E3668"/>
    <w:rsid w:val="008E3A38"/>
    <w:rsid w:val="008E3BDB"/>
    <w:rsid w:val="008E3F71"/>
    <w:rsid w:val="008E4ACD"/>
    <w:rsid w:val="008E4F8A"/>
    <w:rsid w:val="008E5587"/>
    <w:rsid w:val="008F1BE5"/>
    <w:rsid w:val="008F27AD"/>
    <w:rsid w:val="008F5549"/>
    <w:rsid w:val="008F7982"/>
    <w:rsid w:val="00902DBA"/>
    <w:rsid w:val="00906896"/>
    <w:rsid w:val="00911159"/>
    <w:rsid w:val="00912C6E"/>
    <w:rsid w:val="0091369E"/>
    <w:rsid w:val="00916473"/>
    <w:rsid w:val="009175C6"/>
    <w:rsid w:val="00920B9D"/>
    <w:rsid w:val="00921F36"/>
    <w:rsid w:val="009265C8"/>
    <w:rsid w:val="009274F2"/>
    <w:rsid w:val="00931E6A"/>
    <w:rsid w:val="00932F2F"/>
    <w:rsid w:val="00933D43"/>
    <w:rsid w:val="00935698"/>
    <w:rsid w:val="0093578E"/>
    <w:rsid w:val="00936AB4"/>
    <w:rsid w:val="009405C0"/>
    <w:rsid w:val="00941D7F"/>
    <w:rsid w:val="009465A5"/>
    <w:rsid w:val="009474CE"/>
    <w:rsid w:val="0094758D"/>
    <w:rsid w:val="00952D82"/>
    <w:rsid w:val="0095450A"/>
    <w:rsid w:val="00954A53"/>
    <w:rsid w:val="009567ED"/>
    <w:rsid w:val="00957FB3"/>
    <w:rsid w:val="00960E62"/>
    <w:rsid w:val="00962BCE"/>
    <w:rsid w:val="0096378F"/>
    <w:rsid w:val="00964D3C"/>
    <w:rsid w:val="009667AE"/>
    <w:rsid w:val="00970A2B"/>
    <w:rsid w:val="0097362A"/>
    <w:rsid w:val="00973D8D"/>
    <w:rsid w:val="00980EC5"/>
    <w:rsid w:val="00983B0A"/>
    <w:rsid w:val="0098494B"/>
    <w:rsid w:val="00985377"/>
    <w:rsid w:val="009877BB"/>
    <w:rsid w:val="00987846"/>
    <w:rsid w:val="00990FFE"/>
    <w:rsid w:val="0099575D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BC4"/>
    <w:rsid w:val="009A50C6"/>
    <w:rsid w:val="009A5DDA"/>
    <w:rsid w:val="009B0C6B"/>
    <w:rsid w:val="009B2874"/>
    <w:rsid w:val="009B38E5"/>
    <w:rsid w:val="009B477C"/>
    <w:rsid w:val="009B53CA"/>
    <w:rsid w:val="009B5CD3"/>
    <w:rsid w:val="009B7896"/>
    <w:rsid w:val="009B7A22"/>
    <w:rsid w:val="009C22A1"/>
    <w:rsid w:val="009C2A2A"/>
    <w:rsid w:val="009C5F67"/>
    <w:rsid w:val="009C68F8"/>
    <w:rsid w:val="009D3941"/>
    <w:rsid w:val="009D3FF0"/>
    <w:rsid w:val="009D47D6"/>
    <w:rsid w:val="009D5757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6EFD"/>
    <w:rsid w:val="00A17CB7"/>
    <w:rsid w:val="00A22DDC"/>
    <w:rsid w:val="00A277D7"/>
    <w:rsid w:val="00A3016D"/>
    <w:rsid w:val="00A30665"/>
    <w:rsid w:val="00A32AC0"/>
    <w:rsid w:val="00A32D8E"/>
    <w:rsid w:val="00A33255"/>
    <w:rsid w:val="00A41C43"/>
    <w:rsid w:val="00A468E1"/>
    <w:rsid w:val="00A46EF3"/>
    <w:rsid w:val="00A46F17"/>
    <w:rsid w:val="00A508BB"/>
    <w:rsid w:val="00A51714"/>
    <w:rsid w:val="00A54FAC"/>
    <w:rsid w:val="00A60CB4"/>
    <w:rsid w:val="00A60D97"/>
    <w:rsid w:val="00A60E7A"/>
    <w:rsid w:val="00A64D0D"/>
    <w:rsid w:val="00A6562D"/>
    <w:rsid w:val="00A66AD6"/>
    <w:rsid w:val="00A72028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E96"/>
    <w:rsid w:val="00AB5AA5"/>
    <w:rsid w:val="00AB6289"/>
    <w:rsid w:val="00AB7B6A"/>
    <w:rsid w:val="00AC1B4E"/>
    <w:rsid w:val="00AC2CF4"/>
    <w:rsid w:val="00AC582F"/>
    <w:rsid w:val="00AC59D1"/>
    <w:rsid w:val="00AC718A"/>
    <w:rsid w:val="00AD04BF"/>
    <w:rsid w:val="00AD0DF3"/>
    <w:rsid w:val="00AD167A"/>
    <w:rsid w:val="00AD2651"/>
    <w:rsid w:val="00AD3CA8"/>
    <w:rsid w:val="00AD4700"/>
    <w:rsid w:val="00AD5570"/>
    <w:rsid w:val="00AE08E6"/>
    <w:rsid w:val="00AE3C39"/>
    <w:rsid w:val="00AE4274"/>
    <w:rsid w:val="00AE4934"/>
    <w:rsid w:val="00AE6389"/>
    <w:rsid w:val="00AE7F3A"/>
    <w:rsid w:val="00AF03FC"/>
    <w:rsid w:val="00AF0C66"/>
    <w:rsid w:val="00AF4E8F"/>
    <w:rsid w:val="00AF5C29"/>
    <w:rsid w:val="00AF68F5"/>
    <w:rsid w:val="00AF750B"/>
    <w:rsid w:val="00B04651"/>
    <w:rsid w:val="00B04DAE"/>
    <w:rsid w:val="00B06C66"/>
    <w:rsid w:val="00B120AE"/>
    <w:rsid w:val="00B1290E"/>
    <w:rsid w:val="00B12933"/>
    <w:rsid w:val="00B1351D"/>
    <w:rsid w:val="00B135C9"/>
    <w:rsid w:val="00B14F41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37"/>
    <w:rsid w:val="00B52197"/>
    <w:rsid w:val="00B5639A"/>
    <w:rsid w:val="00B57206"/>
    <w:rsid w:val="00B57BD6"/>
    <w:rsid w:val="00B60734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6326"/>
    <w:rsid w:val="00B869DA"/>
    <w:rsid w:val="00B873BA"/>
    <w:rsid w:val="00B914B3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D4F"/>
    <w:rsid w:val="00BD3A8B"/>
    <w:rsid w:val="00BD5CF2"/>
    <w:rsid w:val="00BE0FCC"/>
    <w:rsid w:val="00BE5C1A"/>
    <w:rsid w:val="00BE5E6A"/>
    <w:rsid w:val="00BF02BC"/>
    <w:rsid w:val="00BF0A02"/>
    <w:rsid w:val="00BF0BAA"/>
    <w:rsid w:val="00BF3DF1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62C3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42BF"/>
    <w:rsid w:val="00C54FF9"/>
    <w:rsid w:val="00C65234"/>
    <w:rsid w:val="00C67740"/>
    <w:rsid w:val="00C70E02"/>
    <w:rsid w:val="00C73062"/>
    <w:rsid w:val="00C802AD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3B7B"/>
    <w:rsid w:val="00CE5BB0"/>
    <w:rsid w:val="00CE6A58"/>
    <w:rsid w:val="00CF0543"/>
    <w:rsid w:val="00CF1527"/>
    <w:rsid w:val="00CF1974"/>
    <w:rsid w:val="00CF2744"/>
    <w:rsid w:val="00CF47C1"/>
    <w:rsid w:val="00CF7576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1B25"/>
    <w:rsid w:val="00D229F5"/>
    <w:rsid w:val="00D22C4B"/>
    <w:rsid w:val="00D23498"/>
    <w:rsid w:val="00D240BB"/>
    <w:rsid w:val="00D264E9"/>
    <w:rsid w:val="00D3019F"/>
    <w:rsid w:val="00D31C00"/>
    <w:rsid w:val="00D34E83"/>
    <w:rsid w:val="00D35FA3"/>
    <w:rsid w:val="00D372DD"/>
    <w:rsid w:val="00D372EC"/>
    <w:rsid w:val="00D37DB6"/>
    <w:rsid w:val="00D427B4"/>
    <w:rsid w:val="00D458CD"/>
    <w:rsid w:val="00D47873"/>
    <w:rsid w:val="00D51E1E"/>
    <w:rsid w:val="00D606FB"/>
    <w:rsid w:val="00D611F8"/>
    <w:rsid w:val="00D61955"/>
    <w:rsid w:val="00D64B4C"/>
    <w:rsid w:val="00D65C59"/>
    <w:rsid w:val="00D660E7"/>
    <w:rsid w:val="00D716BF"/>
    <w:rsid w:val="00D718B7"/>
    <w:rsid w:val="00D739D6"/>
    <w:rsid w:val="00D76AE4"/>
    <w:rsid w:val="00D81E19"/>
    <w:rsid w:val="00D81F94"/>
    <w:rsid w:val="00D846E0"/>
    <w:rsid w:val="00D85B52"/>
    <w:rsid w:val="00D904A7"/>
    <w:rsid w:val="00D9101E"/>
    <w:rsid w:val="00D93425"/>
    <w:rsid w:val="00D94CF9"/>
    <w:rsid w:val="00D97328"/>
    <w:rsid w:val="00DA18EE"/>
    <w:rsid w:val="00DA5271"/>
    <w:rsid w:val="00DA54F9"/>
    <w:rsid w:val="00DA62B6"/>
    <w:rsid w:val="00DA63D9"/>
    <w:rsid w:val="00DA7C01"/>
    <w:rsid w:val="00DB0C4B"/>
    <w:rsid w:val="00DB2D3C"/>
    <w:rsid w:val="00DB4AFE"/>
    <w:rsid w:val="00DB5148"/>
    <w:rsid w:val="00DB5372"/>
    <w:rsid w:val="00DC0BA3"/>
    <w:rsid w:val="00DC0DE0"/>
    <w:rsid w:val="00DC1B85"/>
    <w:rsid w:val="00DC1C12"/>
    <w:rsid w:val="00DC3E76"/>
    <w:rsid w:val="00DC4BCD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656F"/>
    <w:rsid w:val="00DF6B84"/>
    <w:rsid w:val="00DF7E35"/>
    <w:rsid w:val="00E005E0"/>
    <w:rsid w:val="00E00FE8"/>
    <w:rsid w:val="00E01717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67CE"/>
    <w:rsid w:val="00E31808"/>
    <w:rsid w:val="00E33048"/>
    <w:rsid w:val="00E334CF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2618"/>
    <w:rsid w:val="00E530C5"/>
    <w:rsid w:val="00E56BD9"/>
    <w:rsid w:val="00E60D9F"/>
    <w:rsid w:val="00E60FA6"/>
    <w:rsid w:val="00E628B8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749C"/>
    <w:rsid w:val="00EA0AC6"/>
    <w:rsid w:val="00EA45F2"/>
    <w:rsid w:val="00EA4B87"/>
    <w:rsid w:val="00EA70F4"/>
    <w:rsid w:val="00EA7B84"/>
    <w:rsid w:val="00EB0327"/>
    <w:rsid w:val="00EB0553"/>
    <w:rsid w:val="00EB7CF4"/>
    <w:rsid w:val="00EB7F95"/>
    <w:rsid w:val="00EC4F55"/>
    <w:rsid w:val="00EC6E6F"/>
    <w:rsid w:val="00ED0065"/>
    <w:rsid w:val="00ED0BE0"/>
    <w:rsid w:val="00ED31A9"/>
    <w:rsid w:val="00ED3CAD"/>
    <w:rsid w:val="00ED5BF3"/>
    <w:rsid w:val="00ED712B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4E1"/>
    <w:rsid w:val="00F02A7C"/>
    <w:rsid w:val="00F04F02"/>
    <w:rsid w:val="00F04FFF"/>
    <w:rsid w:val="00F0505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4400"/>
    <w:rsid w:val="00F24691"/>
    <w:rsid w:val="00F2506D"/>
    <w:rsid w:val="00F275A6"/>
    <w:rsid w:val="00F27F2E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5D64"/>
    <w:rsid w:val="00F6284F"/>
    <w:rsid w:val="00F65103"/>
    <w:rsid w:val="00F706CC"/>
    <w:rsid w:val="00F7159B"/>
    <w:rsid w:val="00F72040"/>
    <w:rsid w:val="00F7219F"/>
    <w:rsid w:val="00F72D3F"/>
    <w:rsid w:val="00F72EDA"/>
    <w:rsid w:val="00F73DD5"/>
    <w:rsid w:val="00F75435"/>
    <w:rsid w:val="00F779C4"/>
    <w:rsid w:val="00F822A7"/>
    <w:rsid w:val="00F84C30"/>
    <w:rsid w:val="00F859D0"/>
    <w:rsid w:val="00F87CED"/>
    <w:rsid w:val="00F91037"/>
    <w:rsid w:val="00F9288D"/>
    <w:rsid w:val="00F95EF0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D064E"/>
    <w:rsid w:val="00FD06C7"/>
    <w:rsid w:val="00FD4137"/>
    <w:rsid w:val="00FD4708"/>
    <w:rsid w:val="00FD4E07"/>
    <w:rsid w:val="00FD5B19"/>
    <w:rsid w:val="00FD67BB"/>
    <w:rsid w:val="00FD7046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DE952FA-CFCB-4E04-B4FC-2F5B0C0EC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229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5229B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19849-B4A8-4B41-981C-B16166F53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892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2021-04-30T13:00:00Z</cp:lastPrinted>
  <dcterms:created xsi:type="dcterms:W3CDTF">2021-04-30T17:20:00Z</dcterms:created>
  <dcterms:modified xsi:type="dcterms:W3CDTF">2021-04-30T17:20:00Z</dcterms:modified>
</cp:coreProperties>
</file>