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BD5" w:rsidRPr="00D257C4" w:rsidRDefault="00D257C4" w:rsidP="00D257C4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D257C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C445BD5" wp14:editId="4583DC03">
            <wp:simplePos x="0" y="0"/>
            <wp:positionH relativeFrom="column">
              <wp:posOffset>29210</wp:posOffset>
            </wp:positionH>
            <wp:positionV relativeFrom="paragraph">
              <wp:posOffset>-300990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D257C4">
        <w:rPr>
          <w:rFonts w:ascii="Arial" w:hAnsi="Arial" w:cs="Arial"/>
          <w:b/>
          <w:i/>
          <w:sz w:val="15"/>
          <w:szCs w:val="15"/>
          <w:u w:val="single"/>
        </w:rPr>
        <w:t>quinta-feira</w:t>
      </w:r>
      <w:proofErr w:type="gramEnd"/>
      <w:r w:rsidRPr="00D257C4">
        <w:rPr>
          <w:rFonts w:ascii="Arial" w:hAnsi="Arial" w:cs="Arial"/>
          <w:b/>
          <w:i/>
          <w:sz w:val="15"/>
          <w:szCs w:val="15"/>
          <w:u w:val="single"/>
        </w:rPr>
        <w:t xml:space="preserve">, 2 de dezembro de 2021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Pr="00D257C4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>
        <w:rPr>
          <w:rFonts w:ascii="Arial" w:hAnsi="Arial" w:cs="Arial"/>
          <w:b/>
          <w:i/>
          <w:sz w:val="15"/>
          <w:szCs w:val="15"/>
          <w:u w:val="single"/>
        </w:rPr>
        <w:tab/>
      </w:r>
      <w:r w:rsidRPr="00D257C4">
        <w:rPr>
          <w:rFonts w:ascii="Arial" w:hAnsi="Arial" w:cs="Arial"/>
          <w:b/>
          <w:i/>
          <w:sz w:val="15"/>
          <w:szCs w:val="15"/>
          <w:u w:val="single"/>
        </w:rPr>
        <w:t>São Paulo, 131 (229) – 21</w:t>
      </w:r>
    </w:p>
    <w:p w:rsidR="000D7A70" w:rsidRPr="000D7A70" w:rsidRDefault="000D7A70" w:rsidP="000D7A7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0D7A70">
        <w:rPr>
          <w:rFonts w:ascii="Arial" w:hAnsi="Arial" w:cs="Arial"/>
          <w:sz w:val="26"/>
          <w:szCs w:val="26"/>
        </w:rPr>
        <w:t>Administração Penitenciária</w:t>
      </w:r>
    </w:p>
    <w:p w:rsidR="000D7A70" w:rsidRPr="000D7A70" w:rsidRDefault="000D7A70" w:rsidP="000D7A70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0D7A70">
        <w:rPr>
          <w:rFonts w:ascii="Arial" w:hAnsi="Arial" w:cs="Arial"/>
          <w:sz w:val="18"/>
          <w:szCs w:val="18"/>
        </w:rPr>
        <w:t>GABINETE DO SECRETÁRIO</w:t>
      </w:r>
    </w:p>
    <w:p w:rsidR="000D7A70" w:rsidRPr="000D7A70" w:rsidRDefault="000D7A70" w:rsidP="001165FE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0D7A70">
        <w:rPr>
          <w:rFonts w:ascii="Arial" w:hAnsi="Arial" w:cs="Arial"/>
          <w:b/>
          <w:sz w:val="26"/>
          <w:szCs w:val="26"/>
        </w:rPr>
        <w:t>Resolução 164, de 1-12-2021</w:t>
      </w:r>
    </w:p>
    <w:p w:rsidR="000D7A70" w:rsidRPr="001165FE" w:rsidRDefault="000D7A70" w:rsidP="001165FE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1165FE">
        <w:rPr>
          <w:rFonts w:ascii="Arial" w:hAnsi="Arial" w:cs="Arial"/>
          <w:b/>
          <w:i/>
          <w:sz w:val="23"/>
          <w:szCs w:val="23"/>
        </w:rPr>
        <w:t xml:space="preserve">Regulariza, no âmbito da Secretaria da Administração Penitenciária, a instituição de 01 (uma) Célula de Intervenção Rápida – </w:t>
      </w:r>
      <w:r w:rsidRPr="001165FE">
        <w:rPr>
          <w:rFonts w:ascii="Arial" w:hAnsi="Arial" w:cs="Arial"/>
          <w:b/>
          <w:i/>
          <w:sz w:val="21"/>
          <w:szCs w:val="21"/>
        </w:rPr>
        <w:t>CIR</w:t>
      </w:r>
      <w:r w:rsidRPr="001165FE">
        <w:rPr>
          <w:rFonts w:ascii="Arial" w:hAnsi="Arial" w:cs="Arial"/>
          <w:b/>
          <w:i/>
          <w:sz w:val="23"/>
          <w:szCs w:val="23"/>
        </w:rPr>
        <w:t xml:space="preserve"> na Penitenciária II de Potim subordinada à Coordenadoria de Unidades Prisionais da Região do Vale do Paraíba e Litoral.</w:t>
      </w:r>
    </w:p>
    <w:p w:rsidR="000D7A70" w:rsidRPr="000D7A70" w:rsidRDefault="000D7A70" w:rsidP="001165FE">
      <w:pPr>
        <w:spacing w:before="80" w:after="40" w:line="300" w:lineRule="atLeast"/>
        <w:ind w:firstLine="425"/>
        <w:jc w:val="both"/>
        <w:rPr>
          <w:rFonts w:ascii="Arial" w:hAnsi="Arial" w:cs="Arial"/>
        </w:rPr>
      </w:pPr>
      <w:r w:rsidRPr="000D7A70">
        <w:rPr>
          <w:rFonts w:ascii="Arial" w:hAnsi="Arial" w:cs="Arial"/>
        </w:rPr>
        <w:t>O Secretário da Secretaria da Administração Penitenciária,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no uso de sua competência legal e considerando:</w:t>
      </w:r>
    </w:p>
    <w:p w:rsidR="000D7A70" w:rsidRPr="000D7A70" w:rsidRDefault="000D7A70" w:rsidP="001165FE">
      <w:pPr>
        <w:spacing w:before="60" w:after="80" w:line="300" w:lineRule="atLeast"/>
        <w:ind w:firstLine="425"/>
        <w:jc w:val="both"/>
        <w:rPr>
          <w:rFonts w:ascii="Arial" w:hAnsi="Arial" w:cs="Arial"/>
        </w:rPr>
      </w:pPr>
      <w:proofErr w:type="gramStart"/>
      <w:r w:rsidRPr="000D7A70">
        <w:rPr>
          <w:rFonts w:ascii="Arial" w:hAnsi="Arial" w:cs="Arial"/>
        </w:rPr>
        <w:t>as</w:t>
      </w:r>
      <w:proofErr w:type="gramEnd"/>
      <w:r w:rsidRPr="000D7A70">
        <w:rPr>
          <w:rFonts w:ascii="Arial" w:hAnsi="Arial" w:cs="Arial"/>
        </w:rPr>
        <w:t xml:space="preserve"> disposições constantes da Resolução SAP-155, de 19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de junho de 2009, alterada pela Resolução SAP-262, de 23 de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setembro de 2009;</w:t>
      </w:r>
    </w:p>
    <w:p w:rsidR="000D7A70" w:rsidRPr="000D7A70" w:rsidRDefault="000D7A70" w:rsidP="001165FE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proofErr w:type="gramStart"/>
      <w:r w:rsidRPr="000D7A70">
        <w:rPr>
          <w:rFonts w:ascii="Arial" w:hAnsi="Arial" w:cs="Arial"/>
        </w:rPr>
        <w:t>que</w:t>
      </w:r>
      <w:proofErr w:type="gramEnd"/>
      <w:r w:rsidRPr="000D7A70">
        <w:rPr>
          <w:rFonts w:ascii="Arial" w:hAnsi="Arial" w:cs="Arial"/>
        </w:rPr>
        <w:t xml:space="preserve"> o processo que trata da instituição de 01 (uma) CIR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na Penitenciária II de Potim, encontra-se devidamente instruído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com as informações previstas nos instrumentos legais mencionados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acima;</w:t>
      </w:r>
    </w:p>
    <w:p w:rsidR="000D7A70" w:rsidRPr="000D7A70" w:rsidRDefault="000D7A70" w:rsidP="001165FE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proofErr w:type="gramStart"/>
      <w:r w:rsidRPr="000D7A70">
        <w:rPr>
          <w:rFonts w:ascii="Arial" w:hAnsi="Arial" w:cs="Arial"/>
        </w:rPr>
        <w:t>que</w:t>
      </w:r>
      <w:proofErr w:type="gramEnd"/>
      <w:r w:rsidRPr="000D7A70">
        <w:rPr>
          <w:rFonts w:ascii="Arial" w:hAnsi="Arial" w:cs="Arial"/>
        </w:rPr>
        <w:t xml:space="preserve"> a regularização da instituição da CIR Penitenciária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II de Potim é procedente, vez que atende aos requisitos que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normatizam a matéria;</w:t>
      </w:r>
    </w:p>
    <w:p w:rsidR="001165FE" w:rsidRDefault="000D7A70" w:rsidP="001165FE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proofErr w:type="gramStart"/>
      <w:r w:rsidRPr="000D7A70">
        <w:rPr>
          <w:rFonts w:ascii="Arial" w:hAnsi="Arial" w:cs="Arial"/>
        </w:rPr>
        <w:t>que</w:t>
      </w:r>
      <w:proofErr w:type="gramEnd"/>
      <w:r w:rsidRPr="000D7A70">
        <w:rPr>
          <w:rFonts w:ascii="Arial" w:hAnsi="Arial" w:cs="Arial"/>
        </w:rPr>
        <w:t xml:space="preserve"> os integrantes da CIR em questão já realizaram o curso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destinado à capacitação para atuação em grupos de intervenção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rápida, tendo todos obtido o aproveitamento necessário,</w:t>
      </w:r>
      <w:r>
        <w:rPr>
          <w:rFonts w:ascii="Arial" w:hAnsi="Arial" w:cs="Arial"/>
        </w:rPr>
        <w:t xml:space="preserve"> </w:t>
      </w:r>
    </w:p>
    <w:p w:rsidR="000D7A70" w:rsidRPr="000D7A70" w:rsidRDefault="000D7A70" w:rsidP="001165FE">
      <w:pPr>
        <w:spacing w:before="80" w:after="80" w:line="300" w:lineRule="atLeast"/>
        <w:ind w:firstLine="425"/>
        <w:jc w:val="both"/>
        <w:rPr>
          <w:rFonts w:ascii="Arial" w:hAnsi="Arial" w:cs="Arial"/>
        </w:rPr>
      </w:pPr>
      <w:proofErr w:type="gramStart"/>
      <w:r w:rsidRPr="000D7A70">
        <w:rPr>
          <w:rFonts w:ascii="Arial" w:hAnsi="Arial" w:cs="Arial"/>
        </w:rPr>
        <w:t>que</w:t>
      </w:r>
      <w:proofErr w:type="gramEnd"/>
      <w:r w:rsidRPr="000D7A70">
        <w:rPr>
          <w:rFonts w:ascii="Arial" w:hAnsi="Arial" w:cs="Arial"/>
        </w:rPr>
        <w:t xml:space="preserve"> a CIR da Penitenciária II de Potim está formada nos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moldes previstos pela Resolução SAP-155/2009 e alteração.</w:t>
      </w:r>
    </w:p>
    <w:p w:rsidR="000D7A70" w:rsidRPr="000D7A70" w:rsidRDefault="000D7A70" w:rsidP="001165FE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0D7A70">
        <w:rPr>
          <w:rFonts w:ascii="Arial" w:hAnsi="Arial" w:cs="Arial"/>
          <w:b/>
          <w:sz w:val="20"/>
          <w:szCs w:val="20"/>
        </w:rPr>
        <w:t>RESOLVE:</w:t>
      </w:r>
    </w:p>
    <w:p w:rsidR="000D7A70" w:rsidRPr="001165FE" w:rsidRDefault="000D7A70" w:rsidP="000D7A7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D7A70">
        <w:rPr>
          <w:rFonts w:ascii="Arial" w:hAnsi="Arial" w:cs="Arial"/>
          <w:b/>
        </w:rPr>
        <w:t>Artigo 1º</w:t>
      </w:r>
      <w:bookmarkStart w:id="0" w:name="_GoBack"/>
      <w:r w:rsidRPr="000D7A70">
        <w:rPr>
          <w:rFonts w:ascii="Arial" w:hAnsi="Arial" w:cs="Arial"/>
        </w:rPr>
        <w:t xml:space="preserve">- </w:t>
      </w:r>
      <w:r w:rsidRPr="001165FE">
        <w:rPr>
          <w:rFonts w:ascii="Arial" w:hAnsi="Arial" w:cs="Arial"/>
          <w:b/>
        </w:rPr>
        <w:t>Regularizar a instituição de 01</w:t>
      </w:r>
      <w:r w:rsidRPr="000D7A70">
        <w:rPr>
          <w:rFonts w:ascii="Arial" w:hAnsi="Arial" w:cs="Arial"/>
        </w:rPr>
        <w:t xml:space="preserve"> (uma) </w:t>
      </w:r>
      <w:r w:rsidRPr="001165FE">
        <w:rPr>
          <w:rFonts w:ascii="Arial" w:hAnsi="Arial" w:cs="Arial"/>
          <w:b/>
        </w:rPr>
        <w:t>Célula de Intervenção Rápida – CIR, na</w:t>
      </w:r>
      <w:r w:rsidRPr="000D7A70">
        <w:rPr>
          <w:rFonts w:ascii="Arial" w:hAnsi="Arial" w:cs="Arial"/>
        </w:rPr>
        <w:t xml:space="preserve"> </w:t>
      </w:r>
      <w:bookmarkEnd w:id="0"/>
      <w:r w:rsidRPr="001165FE">
        <w:rPr>
          <w:rFonts w:ascii="Arial" w:hAnsi="Arial" w:cs="Arial"/>
          <w:b/>
        </w:rPr>
        <w:t xml:space="preserve">Penitenciária II de Potim </w:t>
      </w:r>
      <w:r w:rsidRPr="001165FE">
        <w:rPr>
          <w:rFonts w:ascii="Arial" w:hAnsi="Arial" w:cs="Arial"/>
        </w:rPr>
        <w:t>da Coordenadoria de Unidades Prisionais da Região do Vale do Paraíba e Litoral.</w:t>
      </w:r>
    </w:p>
    <w:p w:rsidR="000D7A70" w:rsidRPr="000D7A70" w:rsidRDefault="000D7A70" w:rsidP="000D7A70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0D7A70">
        <w:rPr>
          <w:rFonts w:ascii="Arial" w:hAnsi="Arial" w:cs="Arial"/>
          <w:b/>
        </w:rPr>
        <w:t>Artigo 2º</w:t>
      </w:r>
      <w:r w:rsidRPr="000D7A70">
        <w:rPr>
          <w:rFonts w:ascii="Arial" w:hAnsi="Arial" w:cs="Arial"/>
        </w:rPr>
        <w:t>- Esta Resolução entra em vigor na data de sua</w:t>
      </w:r>
      <w:r>
        <w:rPr>
          <w:rFonts w:ascii="Arial" w:hAnsi="Arial" w:cs="Arial"/>
        </w:rPr>
        <w:t xml:space="preserve"> </w:t>
      </w:r>
      <w:r w:rsidRPr="000D7A70">
        <w:rPr>
          <w:rFonts w:ascii="Arial" w:hAnsi="Arial" w:cs="Arial"/>
        </w:rPr>
        <w:t>publicação.</w:t>
      </w:r>
    </w:p>
    <w:p w:rsidR="00D8727C" w:rsidRPr="00214AF9" w:rsidRDefault="00F14610" w:rsidP="001165FE">
      <w:pPr>
        <w:spacing w:before="10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RPr="00214AF9" w:rsidSect="001E38D9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1C0" w:rsidRDefault="00B621C0" w:rsidP="00CE505D">
      <w:pPr>
        <w:spacing w:after="0" w:line="240" w:lineRule="auto"/>
      </w:pPr>
      <w:r>
        <w:separator/>
      </w:r>
    </w:p>
  </w:endnote>
  <w:endnote w:type="continuationSeparator" w:id="0">
    <w:p w:rsidR="00B621C0" w:rsidRDefault="00B621C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1C0" w:rsidRDefault="00B621C0" w:rsidP="00CE505D">
      <w:pPr>
        <w:spacing w:after="0" w:line="240" w:lineRule="auto"/>
      </w:pPr>
      <w:r>
        <w:separator/>
      </w:r>
    </w:p>
  </w:footnote>
  <w:footnote w:type="continuationSeparator" w:id="0">
    <w:p w:rsidR="00B621C0" w:rsidRDefault="00B621C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38D9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7219"/>
    <w:rsid w:val="00017482"/>
    <w:rsid w:val="00020609"/>
    <w:rsid w:val="00024B46"/>
    <w:rsid w:val="00024F59"/>
    <w:rsid w:val="000263D1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4DDB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8EC"/>
    <w:rsid w:val="000C6448"/>
    <w:rsid w:val="000C64C6"/>
    <w:rsid w:val="000D0F5E"/>
    <w:rsid w:val="000D78A9"/>
    <w:rsid w:val="000D7A70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7BCA"/>
    <w:rsid w:val="00101DF5"/>
    <w:rsid w:val="00102839"/>
    <w:rsid w:val="0010423B"/>
    <w:rsid w:val="001054A0"/>
    <w:rsid w:val="00107BAD"/>
    <w:rsid w:val="00107C74"/>
    <w:rsid w:val="00107F3C"/>
    <w:rsid w:val="00110B36"/>
    <w:rsid w:val="00111AB6"/>
    <w:rsid w:val="00113EBA"/>
    <w:rsid w:val="00114C53"/>
    <w:rsid w:val="00115050"/>
    <w:rsid w:val="00116592"/>
    <w:rsid w:val="001165FE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886"/>
    <w:rsid w:val="00145C38"/>
    <w:rsid w:val="00146272"/>
    <w:rsid w:val="001504A5"/>
    <w:rsid w:val="00151B08"/>
    <w:rsid w:val="00152EF3"/>
    <w:rsid w:val="00154CE3"/>
    <w:rsid w:val="001555AF"/>
    <w:rsid w:val="00156777"/>
    <w:rsid w:val="00161DE0"/>
    <w:rsid w:val="001624D5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38D9"/>
    <w:rsid w:val="001E4176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A6A"/>
    <w:rsid w:val="00210BA4"/>
    <w:rsid w:val="002118A2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68EA"/>
    <w:rsid w:val="00247033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5F6"/>
    <w:rsid w:val="00281C5B"/>
    <w:rsid w:val="00282BE1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02CA"/>
    <w:rsid w:val="002C0C35"/>
    <w:rsid w:val="002C13E1"/>
    <w:rsid w:val="002C3670"/>
    <w:rsid w:val="002C477D"/>
    <w:rsid w:val="002C491C"/>
    <w:rsid w:val="002C4E70"/>
    <w:rsid w:val="002C55C4"/>
    <w:rsid w:val="002D087A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165A"/>
    <w:rsid w:val="00391B54"/>
    <w:rsid w:val="0039255A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3601"/>
    <w:rsid w:val="003C5374"/>
    <w:rsid w:val="003C5649"/>
    <w:rsid w:val="003C63E4"/>
    <w:rsid w:val="003C72F5"/>
    <w:rsid w:val="003D117A"/>
    <w:rsid w:val="003D153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3BD6"/>
    <w:rsid w:val="004068B6"/>
    <w:rsid w:val="00407086"/>
    <w:rsid w:val="004113A3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397"/>
    <w:rsid w:val="00446D82"/>
    <w:rsid w:val="004470E2"/>
    <w:rsid w:val="00447A10"/>
    <w:rsid w:val="00447C4D"/>
    <w:rsid w:val="004500BD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7524B"/>
    <w:rsid w:val="00580205"/>
    <w:rsid w:val="00581050"/>
    <w:rsid w:val="00581501"/>
    <w:rsid w:val="0058231F"/>
    <w:rsid w:val="00582BD6"/>
    <w:rsid w:val="00584FAA"/>
    <w:rsid w:val="005856CD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3576"/>
    <w:rsid w:val="00623212"/>
    <w:rsid w:val="0062380F"/>
    <w:rsid w:val="00624442"/>
    <w:rsid w:val="0062568D"/>
    <w:rsid w:val="00625D14"/>
    <w:rsid w:val="006278DF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6D4"/>
    <w:rsid w:val="00646EFE"/>
    <w:rsid w:val="00650AFF"/>
    <w:rsid w:val="00650D13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3800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378A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57AB"/>
    <w:rsid w:val="0074700E"/>
    <w:rsid w:val="007478FF"/>
    <w:rsid w:val="0075084F"/>
    <w:rsid w:val="00750869"/>
    <w:rsid w:val="00751A89"/>
    <w:rsid w:val="007540AA"/>
    <w:rsid w:val="007543D0"/>
    <w:rsid w:val="0075491A"/>
    <w:rsid w:val="007555F3"/>
    <w:rsid w:val="00757F87"/>
    <w:rsid w:val="00760561"/>
    <w:rsid w:val="007606C1"/>
    <w:rsid w:val="00762778"/>
    <w:rsid w:val="007629EE"/>
    <w:rsid w:val="00762CE4"/>
    <w:rsid w:val="00763913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4F6"/>
    <w:rsid w:val="007A6DEC"/>
    <w:rsid w:val="007A7637"/>
    <w:rsid w:val="007B0C2D"/>
    <w:rsid w:val="007B1E0D"/>
    <w:rsid w:val="007B250B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134B"/>
    <w:rsid w:val="007E1D2B"/>
    <w:rsid w:val="007E1F9E"/>
    <w:rsid w:val="007E33FD"/>
    <w:rsid w:val="007E7295"/>
    <w:rsid w:val="007E7598"/>
    <w:rsid w:val="007F150F"/>
    <w:rsid w:val="007F1754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52EB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95567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75E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01C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70C14"/>
    <w:rsid w:val="009724E0"/>
    <w:rsid w:val="00975014"/>
    <w:rsid w:val="0097788A"/>
    <w:rsid w:val="00977FD0"/>
    <w:rsid w:val="00982037"/>
    <w:rsid w:val="009833E5"/>
    <w:rsid w:val="00984473"/>
    <w:rsid w:val="00985746"/>
    <w:rsid w:val="00985FA0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6E70"/>
    <w:rsid w:val="009B6F54"/>
    <w:rsid w:val="009C0CCA"/>
    <w:rsid w:val="009C1D8C"/>
    <w:rsid w:val="009C1F16"/>
    <w:rsid w:val="009C246D"/>
    <w:rsid w:val="009C3964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08ED"/>
    <w:rsid w:val="00A11509"/>
    <w:rsid w:val="00A11904"/>
    <w:rsid w:val="00A13B92"/>
    <w:rsid w:val="00A162D7"/>
    <w:rsid w:val="00A17191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77B0"/>
    <w:rsid w:val="00A97C7B"/>
    <w:rsid w:val="00A97E9B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2B7"/>
    <w:rsid w:val="00AD669B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399"/>
    <w:rsid w:val="00B20CDD"/>
    <w:rsid w:val="00B21C08"/>
    <w:rsid w:val="00B2363E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21C0"/>
    <w:rsid w:val="00B643C7"/>
    <w:rsid w:val="00B65A45"/>
    <w:rsid w:val="00B6659A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4426"/>
    <w:rsid w:val="00BE630B"/>
    <w:rsid w:val="00BE68ED"/>
    <w:rsid w:val="00BE790D"/>
    <w:rsid w:val="00BF042F"/>
    <w:rsid w:val="00BF0704"/>
    <w:rsid w:val="00BF336E"/>
    <w:rsid w:val="00BF5400"/>
    <w:rsid w:val="00BF5BB1"/>
    <w:rsid w:val="00BF6E63"/>
    <w:rsid w:val="00C02828"/>
    <w:rsid w:val="00C02971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6722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213D2"/>
    <w:rsid w:val="00D21A90"/>
    <w:rsid w:val="00D2225E"/>
    <w:rsid w:val="00D2399C"/>
    <w:rsid w:val="00D246E0"/>
    <w:rsid w:val="00D257C4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5BD2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4C70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14B3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BD5"/>
    <w:rsid w:val="00E77FAA"/>
    <w:rsid w:val="00E80BB3"/>
    <w:rsid w:val="00E81204"/>
    <w:rsid w:val="00E81892"/>
    <w:rsid w:val="00E81A9E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4D58"/>
    <w:rsid w:val="00EE6065"/>
    <w:rsid w:val="00EE70FD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37FFE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364"/>
    <w:rsid w:val="00FA6ED5"/>
    <w:rsid w:val="00FB0B99"/>
    <w:rsid w:val="00FB1243"/>
    <w:rsid w:val="00FB16F4"/>
    <w:rsid w:val="00FB3942"/>
    <w:rsid w:val="00FB3F47"/>
    <w:rsid w:val="00FB4205"/>
    <w:rsid w:val="00FB4B0F"/>
    <w:rsid w:val="00FB781E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D4965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F99AF-E9AF-40FA-9DAE-1371AED50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2021-12-02T12:05:00Z</cp:lastPrinted>
  <dcterms:created xsi:type="dcterms:W3CDTF">2021-12-02T12:05:00Z</dcterms:created>
  <dcterms:modified xsi:type="dcterms:W3CDTF">2021-12-02T12:06:00Z</dcterms:modified>
</cp:coreProperties>
</file>