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75C" w:rsidRPr="003C63E4" w:rsidRDefault="009D146C" w:rsidP="00DE6D68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bookmarkStart w:id="0" w:name="_GoBack"/>
      <w:bookmarkEnd w:id="0"/>
      <w:r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009492" wp14:editId="1D507B95">
            <wp:simplePos x="0" y="0"/>
            <wp:positionH relativeFrom="column">
              <wp:posOffset>8890</wp:posOffset>
            </wp:positionH>
            <wp:positionV relativeFrom="paragraph">
              <wp:posOffset>-335280</wp:posOffset>
            </wp:positionV>
            <wp:extent cx="1418590" cy="485775"/>
            <wp:effectExtent l="0" t="0" r="0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9 de outubro de 2021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(196)</w:t>
      </w:r>
      <w:r w:rsidR="009E6218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14</w:t>
      </w:r>
    </w:p>
    <w:p w:rsidR="00AF5A75" w:rsidRPr="00AF5A75" w:rsidRDefault="00AF5A75" w:rsidP="00FA4301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AF5A75">
        <w:rPr>
          <w:rFonts w:ascii="Arial" w:hAnsi="Arial" w:cs="Arial"/>
          <w:sz w:val="26"/>
          <w:szCs w:val="26"/>
        </w:rPr>
        <w:t>Administração Penitenciária</w:t>
      </w:r>
    </w:p>
    <w:p w:rsidR="00AF5A75" w:rsidRPr="00AF5A75" w:rsidRDefault="00AF5A75" w:rsidP="00FA4301">
      <w:pPr>
        <w:spacing w:before="40" w:after="8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AF5A75">
        <w:rPr>
          <w:rFonts w:ascii="Arial" w:hAnsi="Arial" w:cs="Arial"/>
          <w:sz w:val="18"/>
          <w:szCs w:val="18"/>
        </w:rPr>
        <w:t>GABINETE DO SECRETÁRIO</w:t>
      </w:r>
    </w:p>
    <w:p w:rsidR="009E6218" w:rsidRPr="009E6218" w:rsidRDefault="009E6218" w:rsidP="009E6218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9E6218">
        <w:rPr>
          <w:rFonts w:ascii="Arial" w:hAnsi="Arial" w:cs="Arial"/>
          <w:b/>
        </w:rPr>
        <w:t>RESOLUÇÕES SAP 142 DE 8-10-2021</w:t>
      </w:r>
    </w:p>
    <w:p w:rsidR="009E6218" w:rsidRPr="009E6218" w:rsidRDefault="009E6218" w:rsidP="009E6218">
      <w:pPr>
        <w:spacing w:before="40" w:after="120" w:line="24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9E6218">
        <w:rPr>
          <w:rFonts w:ascii="Arial" w:hAnsi="Arial" w:cs="Arial"/>
          <w:b/>
          <w:i/>
          <w:sz w:val="23"/>
          <w:szCs w:val="23"/>
        </w:rPr>
        <w:t xml:space="preserve">Classifica cargo de comando destinado a Penitenciária “Sargento PM </w:t>
      </w:r>
      <w:proofErr w:type="spellStart"/>
      <w:r w:rsidRPr="009E6218">
        <w:rPr>
          <w:rFonts w:ascii="Arial" w:hAnsi="Arial" w:cs="Arial"/>
          <w:b/>
          <w:i/>
          <w:sz w:val="23"/>
          <w:szCs w:val="23"/>
        </w:rPr>
        <w:t>Antonio</w:t>
      </w:r>
      <w:proofErr w:type="spellEnd"/>
      <w:r w:rsidRPr="009E6218">
        <w:rPr>
          <w:rFonts w:ascii="Arial" w:hAnsi="Arial" w:cs="Arial"/>
          <w:b/>
          <w:i/>
          <w:sz w:val="23"/>
          <w:szCs w:val="23"/>
        </w:rPr>
        <w:t xml:space="preserve"> Luiz de Souza” de </w:t>
      </w:r>
      <w:proofErr w:type="spellStart"/>
      <w:r w:rsidRPr="009E6218">
        <w:rPr>
          <w:rFonts w:ascii="Arial" w:hAnsi="Arial" w:cs="Arial"/>
          <w:b/>
          <w:i/>
          <w:sz w:val="23"/>
          <w:szCs w:val="23"/>
        </w:rPr>
        <w:t>Reginópolis</w:t>
      </w:r>
      <w:proofErr w:type="spellEnd"/>
      <w:r w:rsidRPr="009E6218">
        <w:rPr>
          <w:rFonts w:ascii="Arial" w:hAnsi="Arial" w:cs="Arial"/>
          <w:b/>
          <w:i/>
          <w:sz w:val="23"/>
          <w:szCs w:val="23"/>
        </w:rPr>
        <w:t>, e dá providências correlatas.</w:t>
      </w:r>
    </w:p>
    <w:p w:rsidR="009E6218" w:rsidRPr="009E6218" w:rsidRDefault="009E6218" w:rsidP="009E6218">
      <w:pPr>
        <w:spacing w:before="80" w:after="12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E6218">
        <w:rPr>
          <w:rFonts w:ascii="Arial" w:hAnsi="Arial" w:cs="Arial"/>
          <w:sz w:val="20"/>
          <w:szCs w:val="20"/>
        </w:rPr>
        <w:t>O SECRETÁRIO DA ADMINISTRAÇÃO PENITENCIÁRIA</w:t>
      </w:r>
      <w:r w:rsidRPr="009E6218">
        <w:rPr>
          <w:rFonts w:ascii="Arial" w:hAnsi="Arial" w:cs="Arial"/>
          <w:sz w:val="21"/>
          <w:szCs w:val="21"/>
        </w:rPr>
        <w:t>, com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 xml:space="preserve">fundamento na alínea “a”, do inciso </w:t>
      </w:r>
      <w:proofErr w:type="gramStart"/>
      <w:r w:rsidRPr="009E6218">
        <w:rPr>
          <w:rFonts w:ascii="Arial" w:hAnsi="Arial" w:cs="Arial"/>
          <w:sz w:val="21"/>
          <w:szCs w:val="21"/>
        </w:rPr>
        <w:t>VI</w:t>
      </w:r>
      <w:proofErr w:type="gramEnd"/>
      <w:r w:rsidRPr="009E6218">
        <w:rPr>
          <w:rFonts w:ascii="Arial" w:hAnsi="Arial" w:cs="Arial"/>
          <w:sz w:val="21"/>
          <w:szCs w:val="21"/>
        </w:rPr>
        <w:t>, do artigo 23 do Decreto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n° 52.833, de 24 de março de 2008, e em cumprimento ao disposto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no artigo 4º da Lei nº 15.558, de 1º de setembro de 2014.</w:t>
      </w:r>
    </w:p>
    <w:p w:rsidR="009E6218" w:rsidRPr="009E6218" w:rsidRDefault="009E6218" w:rsidP="009E6218">
      <w:pPr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9E6218">
        <w:rPr>
          <w:rFonts w:ascii="Arial" w:hAnsi="Arial" w:cs="Arial"/>
          <w:b/>
          <w:sz w:val="20"/>
          <w:szCs w:val="20"/>
        </w:rPr>
        <w:t>RESOLVE:</w:t>
      </w:r>
    </w:p>
    <w:p w:rsidR="00CD1CB2" w:rsidRDefault="009E6218" w:rsidP="009E6218">
      <w:pPr>
        <w:spacing w:before="80" w:after="12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E6218">
        <w:rPr>
          <w:rFonts w:ascii="Arial" w:hAnsi="Arial" w:cs="Arial"/>
          <w:b/>
          <w:sz w:val="21"/>
          <w:szCs w:val="21"/>
        </w:rPr>
        <w:t>Artigo 1°</w:t>
      </w:r>
      <w:r w:rsidRPr="009E6218">
        <w:rPr>
          <w:rFonts w:ascii="Arial" w:hAnsi="Arial" w:cs="Arial"/>
          <w:sz w:val="21"/>
          <w:szCs w:val="21"/>
        </w:rPr>
        <w:t xml:space="preserve"> - </w:t>
      </w:r>
      <w:r w:rsidRPr="009E6218">
        <w:rPr>
          <w:rFonts w:ascii="Arial" w:hAnsi="Arial" w:cs="Arial"/>
          <w:b/>
          <w:sz w:val="21"/>
          <w:szCs w:val="21"/>
        </w:rPr>
        <w:t xml:space="preserve">Classificar </w:t>
      </w:r>
      <w:proofErr w:type="gramStart"/>
      <w:r w:rsidRPr="009E6218">
        <w:rPr>
          <w:rFonts w:ascii="Arial" w:hAnsi="Arial" w:cs="Arial"/>
          <w:b/>
          <w:sz w:val="21"/>
          <w:szCs w:val="21"/>
        </w:rPr>
        <w:t>1</w:t>
      </w:r>
      <w:proofErr w:type="gramEnd"/>
      <w:r w:rsidRPr="009E6218">
        <w:rPr>
          <w:rFonts w:ascii="Arial" w:hAnsi="Arial" w:cs="Arial"/>
          <w:sz w:val="21"/>
          <w:szCs w:val="21"/>
        </w:rPr>
        <w:t xml:space="preserve"> (um) </w:t>
      </w:r>
      <w:r w:rsidRPr="009E6218">
        <w:rPr>
          <w:rFonts w:ascii="Arial" w:hAnsi="Arial" w:cs="Arial"/>
          <w:b/>
          <w:sz w:val="21"/>
          <w:szCs w:val="21"/>
        </w:rPr>
        <w:t>cargo de Diretor Técnico III</w:t>
      </w:r>
      <w:r w:rsidRPr="009E6218">
        <w:rPr>
          <w:rFonts w:ascii="Arial" w:hAnsi="Arial" w:cs="Arial"/>
          <w:sz w:val="21"/>
          <w:szCs w:val="21"/>
        </w:rPr>
        <w:t>,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 xml:space="preserve">criado pela Lei nº 15.558, de 1º de setembro de 2014, </w:t>
      </w:r>
      <w:r w:rsidRPr="009E6218">
        <w:rPr>
          <w:rFonts w:ascii="Arial" w:hAnsi="Arial" w:cs="Arial"/>
          <w:b/>
          <w:sz w:val="21"/>
          <w:szCs w:val="21"/>
        </w:rPr>
        <w:t xml:space="preserve">destinado a diretoria da Penitenciária “Sargento PM </w:t>
      </w:r>
      <w:proofErr w:type="spellStart"/>
      <w:r w:rsidRPr="009E6218">
        <w:rPr>
          <w:rFonts w:ascii="Arial" w:hAnsi="Arial" w:cs="Arial"/>
          <w:b/>
          <w:sz w:val="21"/>
          <w:szCs w:val="21"/>
        </w:rPr>
        <w:t>Antonio</w:t>
      </w:r>
      <w:proofErr w:type="spellEnd"/>
      <w:r w:rsidRPr="009E6218">
        <w:rPr>
          <w:rFonts w:ascii="Arial" w:hAnsi="Arial" w:cs="Arial"/>
          <w:b/>
          <w:sz w:val="21"/>
          <w:szCs w:val="21"/>
        </w:rPr>
        <w:t xml:space="preserve"> Luiz de Souza” de </w:t>
      </w:r>
      <w:proofErr w:type="spellStart"/>
      <w:r w:rsidRPr="009E6218">
        <w:rPr>
          <w:rFonts w:ascii="Arial" w:hAnsi="Arial" w:cs="Arial"/>
          <w:b/>
          <w:sz w:val="21"/>
          <w:szCs w:val="21"/>
        </w:rPr>
        <w:t>Reginópolis</w:t>
      </w:r>
      <w:proofErr w:type="spellEnd"/>
      <w:r w:rsidRPr="009E6218">
        <w:rPr>
          <w:rFonts w:ascii="Arial" w:hAnsi="Arial" w:cs="Arial"/>
          <w:sz w:val="21"/>
          <w:szCs w:val="21"/>
        </w:rPr>
        <w:t>, da Coordenadoria de Unidades Prisionais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da Região Noroeste do Estado, da Secretaria da Administração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Penitenciária, organizada pelo Decreto nº 48.905, de 30 de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agosto de 2004.</w:t>
      </w:r>
    </w:p>
    <w:p w:rsidR="009E6218" w:rsidRPr="009E6218" w:rsidRDefault="009E6218" w:rsidP="009E6218">
      <w:pPr>
        <w:spacing w:before="80" w:after="12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E6218">
        <w:rPr>
          <w:rFonts w:ascii="Arial" w:hAnsi="Arial" w:cs="Arial"/>
          <w:b/>
          <w:sz w:val="21"/>
          <w:szCs w:val="21"/>
        </w:rPr>
        <w:t>Artigo 2°</w:t>
      </w:r>
      <w:r w:rsidRPr="009E6218">
        <w:rPr>
          <w:rFonts w:ascii="Arial" w:hAnsi="Arial" w:cs="Arial"/>
          <w:sz w:val="21"/>
          <w:szCs w:val="21"/>
        </w:rPr>
        <w:t xml:space="preserve"> - Serão exigidos do servidor para o provimento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do cargo classificado nos termos do artigo 1º desta resolução,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graduação em curso de nível superior, nas áreas de direito,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psicologia, ciências sociais, pedagogia ou serviço social, e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 xml:space="preserve">experiência profissional comprovada de, no mínimo, </w:t>
      </w:r>
      <w:proofErr w:type="gramStart"/>
      <w:r w:rsidRPr="009E6218">
        <w:rPr>
          <w:rFonts w:ascii="Arial" w:hAnsi="Arial" w:cs="Arial"/>
          <w:sz w:val="21"/>
          <w:szCs w:val="21"/>
        </w:rPr>
        <w:t>5</w:t>
      </w:r>
      <w:proofErr w:type="gramEnd"/>
      <w:r w:rsidRPr="009E6218">
        <w:rPr>
          <w:rFonts w:ascii="Arial" w:hAnsi="Arial" w:cs="Arial"/>
          <w:sz w:val="21"/>
          <w:szCs w:val="21"/>
        </w:rPr>
        <w:t xml:space="preserve"> (cinco)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anos em assuntos relacionados com as atividades a serem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desempenhadas.</w:t>
      </w:r>
    </w:p>
    <w:p w:rsidR="009E6218" w:rsidRPr="009E6218" w:rsidRDefault="009E6218" w:rsidP="009E6218">
      <w:pPr>
        <w:spacing w:before="80" w:after="12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E6218">
        <w:rPr>
          <w:rFonts w:ascii="Arial" w:hAnsi="Arial" w:cs="Arial"/>
          <w:b/>
          <w:sz w:val="21"/>
          <w:szCs w:val="21"/>
        </w:rPr>
        <w:t>Artigo 3°</w:t>
      </w:r>
      <w:r w:rsidRPr="009E6218">
        <w:rPr>
          <w:rFonts w:ascii="Arial" w:hAnsi="Arial" w:cs="Arial"/>
          <w:sz w:val="21"/>
          <w:szCs w:val="21"/>
        </w:rPr>
        <w:t xml:space="preserve"> - Esta resolução entrará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9E6218">
        <w:rPr>
          <w:rFonts w:ascii="Arial" w:hAnsi="Arial" w:cs="Arial"/>
          <w:sz w:val="21"/>
          <w:szCs w:val="21"/>
        </w:rPr>
        <w:t>publicação, retroagindo seus efeitos a 15 de setembro de 2021.</w:t>
      </w:r>
    </w:p>
    <w:p w:rsidR="00024B46" w:rsidRPr="005547EE" w:rsidRDefault="00024B46" w:rsidP="00563207">
      <w:pPr>
        <w:spacing w:before="120" w:after="120" w:line="240" w:lineRule="auto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24B46" w:rsidRPr="005547EE" w:rsidSect="00B9606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B7D" w:rsidRDefault="000E1B7D" w:rsidP="00CE505D">
      <w:pPr>
        <w:spacing w:after="0" w:line="240" w:lineRule="auto"/>
      </w:pPr>
      <w:r>
        <w:separator/>
      </w:r>
    </w:p>
  </w:endnote>
  <w:endnote w:type="continuationSeparator" w:id="0">
    <w:p w:rsidR="000E1B7D" w:rsidRDefault="000E1B7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B7D" w:rsidRDefault="000E1B7D" w:rsidP="00CE505D">
      <w:pPr>
        <w:spacing w:after="0" w:line="240" w:lineRule="auto"/>
      </w:pPr>
      <w:r>
        <w:separator/>
      </w:r>
    </w:p>
  </w:footnote>
  <w:footnote w:type="continuationSeparator" w:id="0">
    <w:p w:rsidR="000E1B7D" w:rsidRDefault="000E1B7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6065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B6C"/>
    <w:rsid w:val="000103A2"/>
    <w:rsid w:val="000136D7"/>
    <w:rsid w:val="000145A2"/>
    <w:rsid w:val="00024B46"/>
    <w:rsid w:val="00024F59"/>
    <w:rsid w:val="000263D1"/>
    <w:rsid w:val="000319AB"/>
    <w:rsid w:val="000356DA"/>
    <w:rsid w:val="00036B65"/>
    <w:rsid w:val="00037057"/>
    <w:rsid w:val="00042F19"/>
    <w:rsid w:val="000517E0"/>
    <w:rsid w:val="000524B7"/>
    <w:rsid w:val="00057E4E"/>
    <w:rsid w:val="0006185B"/>
    <w:rsid w:val="000624B1"/>
    <w:rsid w:val="00071F09"/>
    <w:rsid w:val="0008165E"/>
    <w:rsid w:val="000948CD"/>
    <w:rsid w:val="00095535"/>
    <w:rsid w:val="000A35DF"/>
    <w:rsid w:val="000A72FB"/>
    <w:rsid w:val="000B05DB"/>
    <w:rsid w:val="000B1322"/>
    <w:rsid w:val="000B632E"/>
    <w:rsid w:val="000C25A9"/>
    <w:rsid w:val="000C32A6"/>
    <w:rsid w:val="000C4BE4"/>
    <w:rsid w:val="000C6448"/>
    <w:rsid w:val="000E0F98"/>
    <w:rsid w:val="000E164B"/>
    <w:rsid w:val="000E1B7D"/>
    <w:rsid w:val="000F7BCA"/>
    <w:rsid w:val="00102839"/>
    <w:rsid w:val="0010423B"/>
    <w:rsid w:val="00113EBA"/>
    <w:rsid w:val="001213A7"/>
    <w:rsid w:val="0012581C"/>
    <w:rsid w:val="00126F69"/>
    <w:rsid w:val="00132BA6"/>
    <w:rsid w:val="00136216"/>
    <w:rsid w:val="00145C38"/>
    <w:rsid w:val="00151B08"/>
    <w:rsid w:val="00171060"/>
    <w:rsid w:val="00175533"/>
    <w:rsid w:val="00180E20"/>
    <w:rsid w:val="00181326"/>
    <w:rsid w:val="001825A5"/>
    <w:rsid w:val="001A115A"/>
    <w:rsid w:val="001A28BE"/>
    <w:rsid w:val="001A70B2"/>
    <w:rsid w:val="001B0503"/>
    <w:rsid w:val="001B7FEE"/>
    <w:rsid w:val="001C5FAC"/>
    <w:rsid w:val="001E072A"/>
    <w:rsid w:val="001E0B47"/>
    <w:rsid w:val="001E27DA"/>
    <w:rsid w:val="001E3522"/>
    <w:rsid w:val="00201255"/>
    <w:rsid w:val="002041B1"/>
    <w:rsid w:val="002065BC"/>
    <w:rsid w:val="00207D31"/>
    <w:rsid w:val="002118A2"/>
    <w:rsid w:val="00214414"/>
    <w:rsid w:val="002173B5"/>
    <w:rsid w:val="0022387E"/>
    <w:rsid w:val="002273C6"/>
    <w:rsid w:val="00230B7F"/>
    <w:rsid w:val="0023336D"/>
    <w:rsid w:val="002428D2"/>
    <w:rsid w:val="002468EA"/>
    <w:rsid w:val="00247B94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DEF"/>
    <w:rsid w:val="002A0146"/>
    <w:rsid w:val="002A1198"/>
    <w:rsid w:val="002A2C7C"/>
    <w:rsid w:val="002A53E9"/>
    <w:rsid w:val="002A7468"/>
    <w:rsid w:val="002B309F"/>
    <w:rsid w:val="002B3A13"/>
    <w:rsid w:val="002B6935"/>
    <w:rsid w:val="002C4E70"/>
    <w:rsid w:val="002C55C4"/>
    <w:rsid w:val="002D0F33"/>
    <w:rsid w:val="002D4F13"/>
    <w:rsid w:val="002E193A"/>
    <w:rsid w:val="002E431F"/>
    <w:rsid w:val="002E4588"/>
    <w:rsid w:val="002E5FE3"/>
    <w:rsid w:val="002F1E33"/>
    <w:rsid w:val="0030034D"/>
    <w:rsid w:val="00302EF8"/>
    <w:rsid w:val="00305F40"/>
    <w:rsid w:val="00306B8C"/>
    <w:rsid w:val="003145E0"/>
    <w:rsid w:val="003162FF"/>
    <w:rsid w:val="00321D44"/>
    <w:rsid w:val="00325D3B"/>
    <w:rsid w:val="00327D35"/>
    <w:rsid w:val="0033758A"/>
    <w:rsid w:val="0034003B"/>
    <w:rsid w:val="0034367C"/>
    <w:rsid w:val="003466F4"/>
    <w:rsid w:val="003509FA"/>
    <w:rsid w:val="00350D9E"/>
    <w:rsid w:val="0035644B"/>
    <w:rsid w:val="0036740D"/>
    <w:rsid w:val="003709F3"/>
    <w:rsid w:val="00371984"/>
    <w:rsid w:val="00374586"/>
    <w:rsid w:val="00376CA9"/>
    <w:rsid w:val="00383DAA"/>
    <w:rsid w:val="00383EEF"/>
    <w:rsid w:val="00384F65"/>
    <w:rsid w:val="003974E6"/>
    <w:rsid w:val="003A16DA"/>
    <w:rsid w:val="003A4349"/>
    <w:rsid w:val="003A5FD8"/>
    <w:rsid w:val="003B26E6"/>
    <w:rsid w:val="003B390C"/>
    <w:rsid w:val="003B7986"/>
    <w:rsid w:val="003C0234"/>
    <w:rsid w:val="003C33EA"/>
    <w:rsid w:val="003C63E4"/>
    <w:rsid w:val="003C72F5"/>
    <w:rsid w:val="003D7EBA"/>
    <w:rsid w:val="003E05CB"/>
    <w:rsid w:val="003E2897"/>
    <w:rsid w:val="003F438E"/>
    <w:rsid w:val="003F5201"/>
    <w:rsid w:val="003F6BBF"/>
    <w:rsid w:val="004024F8"/>
    <w:rsid w:val="00415B8D"/>
    <w:rsid w:val="0041668A"/>
    <w:rsid w:val="00416DBA"/>
    <w:rsid w:val="0042056D"/>
    <w:rsid w:val="00422F16"/>
    <w:rsid w:val="004461DA"/>
    <w:rsid w:val="004461EE"/>
    <w:rsid w:val="004470E2"/>
    <w:rsid w:val="004500BD"/>
    <w:rsid w:val="00454286"/>
    <w:rsid w:val="00454995"/>
    <w:rsid w:val="00460344"/>
    <w:rsid w:val="00460A69"/>
    <w:rsid w:val="0046102C"/>
    <w:rsid w:val="00472007"/>
    <w:rsid w:val="00481732"/>
    <w:rsid w:val="00484FA6"/>
    <w:rsid w:val="00486E57"/>
    <w:rsid w:val="00492FC9"/>
    <w:rsid w:val="004975D6"/>
    <w:rsid w:val="004A0771"/>
    <w:rsid w:val="004A23FC"/>
    <w:rsid w:val="004A3350"/>
    <w:rsid w:val="004A73ED"/>
    <w:rsid w:val="004B0B05"/>
    <w:rsid w:val="004B0CD5"/>
    <w:rsid w:val="004B1DFD"/>
    <w:rsid w:val="004B2625"/>
    <w:rsid w:val="004B2DE5"/>
    <w:rsid w:val="004B4DAB"/>
    <w:rsid w:val="004B5B49"/>
    <w:rsid w:val="004B7147"/>
    <w:rsid w:val="004C1C49"/>
    <w:rsid w:val="004D5DDB"/>
    <w:rsid w:val="004E3B65"/>
    <w:rsid w:val="004E4D44"/>
    <w:rsid w:val="0050124D"/>
    <w:rsid w:val="00501F2D"/>
    <w:rsid w:val="00507709"/>
    <w:rsid w:val="005262DE"/>
    <w:rsid w:val="00531306"/>
    <w:rsid w:val="0053172A"/>
    <w:rsid w:val="00535BA0"/>
    <w:rsid w:val="00542D5E"/>
    <w:rsid w:val="00545F0D"/>
    <w:rsid w:val="00546738"/>
    <w:rsid w:val="005547EE"/>
    <w:rsid w:val="00560C83"/>
    <w:rsid w:val="00563028"/>
    <w:rsid w:val="00563207"/>
    <w:rsid w:val="005731D8"/>
    <w:rsid w:val="005734A1"/>
    <w:rsid w:val="00580205"/>
    <w:rsid w:val="00581050"/>
    <w:rsid w:val="00584FAA"/>
    <w:rsid w:val="00594BA6"/>
    <w:rsid w:val="005A777B"/>
    <w:rsid w:val="005A7E23"/>
    <w:rsid w:val="005B2C5F"/>
    <w:rsid w:val="005B640E"/>
    <w:rsid w:val="005B6857"/>
    <w:rsid w:val="005C6782"/>
    <w:rsid w:val="005D059B"/>
    <w:rsid w:val="005D0ADC"/>
    <w:rsid w:val="005E48C3"/>
    <w:rsid w:val="005E7C11"/>
    <w:rsid w:val="006011D3"/>
    <w:rsid w:val="00604426"/>
    <w:rsid w:val="006056EB"/>
    <w:rsid w:val="00605D65"/>
    <w:rsid w:val="00613576"/>
    <w:rsid w:val="0062380F"/>
    <w:rsid w:val="0062568D"/>
    <w:rsid w:val="006358F1"/>
    <w:rsid w:val="00637D14"/>
    <w:rsid w:val="00642722"/>
    <w:rsid w:val="00644CCA"/>
    <w:rsid w:val="0064644A"/>
    <w:rsid w:val="0065687B"/>
    <w:rsid w:val="0066520A"/>
    <w:rsid w:val="0067370D"/>
    <w:rsid w:val="00677F22"/>
    <w:rsid w:val="006845C6"/>
    <w:rsid w:val="00684744"/>
    <w:rsid w:val="00686216"/>
    <w:rsid w:val="006B18BF"/>
    <w:rsid w:val="006C2956"/>
    <w:rsid w:val="006C66EC"/>
    <w:rsid w:val="006D475C"/>
    <w:rsid w:val="006D733E"/>
    <w:rsid w:val="006E53D2"/>
    <w:rsid w:val="006F26F3"/>
    <w:rsid w:val="00705BA8"/>
    <w:rsid w:val="00706709"/>
    <w:rsid w:val="007111B5"/>
    <w:rsid w:val="00711E74"/>
    <w:rsid w:val="00716202"/>
    <w:rsid w:val="00720E13"/>
    <w:rsid w:val="00724163"/>
    <w:rsid w:val="0073261B"/>
    <w:rsid w:val="007401EA"/>
    <w:rsid w:val="0074409D"/>
    <w:rsid w:val="0075491A"/>
    <w:rsid w:val="007606C1"/>
    <w:rsid w:val="0076651F"/>
    <w:rsid w:val="007713A9"/>
    <w:rsid w:val="0077476B"/>
    <w:rsid w:val="00777691"/>
    <w:rsid w:val="00777F0C"/>
    <w:rsid w:val="007828E5"/>
    <w:rsid w:val="007872FD"/>
    <w:rsid w:val="00794ACF"/>
    <w:rsid w:val="0079589E"/>
    <w:rsid w:val="007A1284"/>
    <w:rsid w:val="007A6DEC"/>
    <w:rsid w:val="007B0C2D"/>
    <w:rsid w:val="007B5E88"/>
    <w:rsid w:val="007C75CD"/>
    <w:rsid w:val="007C7E05"/>
    <w:rsid w:val="007D0311"/>
    <w:rsid w:val="00805D56"/>
    <w:rsid w:val="00807463"/>
    <w:rsid w:val="008076BF"/>
    <w:rsid w:val="00807EF5"/>
    <w:rsid w:val="00823F94"/>
    <w:rsid w:val="0082713D"/>
    <w:rsid w:val="00840519"/>
    <w:rsid w:val="00841F56"/>
    <w:rsid w:val="00843253"/>
    <w:rsid w:val="00866711"/>
    <w:rsid w:val="00875912"/>
    <w:rsid w:val="0088328C"/>
    <w:rsid w:val="00891841"/>
    <w:rsid w:val="008A3B1F"/>
    <w:rsid w:val="008B09B8"/>
    <w:rsid w:val="008B7F83"/>
    <w:rsid w:val="008B7FF0"/>
    <w:rsid w:val="008C4F11"/>
    <w:rsid w:val="008D4081"/>
    <w:rsid w:val="008D519D"/>
    <w:rsid w:val="008D5265"/>
    <w:rsid w:val="008E1DBE"/>
    <w:rsid w:val="008E2A7A"/>
    <w:rsid w:val="008F37EA"/>
    <w:rsid w:val="00901586"/>
    <w:rsid w:val="0090368E"/>
    <w:rsid w:val="00910FDA"/>
    <w:rsid w:val="0091367B"/>
    <w:rsid w:val="009306B1"/>
    <w:rsid w:val="0093466A"/>
    <w:rsid w:val="0094273C"/>
    <w:rsid w:val="00951A97"/>
    <w:rsid w:val="0095382A"/>
    <w:rsid w:val="00970C14"/>
    <w:rsid w:val="009724E0"/>
    <w:rsid w:val="00975014"/>
    <w:rsid w:val="00985746"/>
    <w:rsid w:val="00987B47"/>
    <w:rsid w:val="00987D6D"/>
    <w:rsid w:val="00990DC2"/>
    <w:rsid w:val="00996B05"/>
    <w:rsid w:val="00996F88"/>
    <w:rsid w:val="009A2718"/>
    <w:rsid w:val="009A61D4"/>
    <w:rsid w:val="009A6B8D"/>
    <w:rsid w:val="009B072C"/>
    <w:rsid w:val="009B31A8"/>
    <w:rsid w:val="009B6E70"/>
    <w:rsid w:val="009C0CCA"/>
    <w:rsid w:val="009D146C"/>
    <w:rsid w:val="009D4F55"/>
    <w:rsid w:val="009E0EBB"/>
    <w:rsid w:val="009E3AB4"/>
    <w:rsid w:val="009E6218"/>
    <w:rsid w:val="009F1C89"/>
    <w:rsid w:val="009F4FE7"/>
    <w:rsid w:val="00A058A5"/>
    <w:rsid w:val="00A07C1A"/>
    <w:rsid w:val="00A22BD7"/>
    <w:rsid w:val="00A32053"/>
    <w:rsid w:val="00A42100"/>
    <w:rsid w:val="00A42D37"/>
    <w:rsid w:val="00A45917"/>
    <w:rsid w:val="00A46D8C"/>
    <w:rsid w:val="00A4750B"/>
    <w:rsid w:val="00A51020"/>
    <w:rsid w:val="00A55DA2"/>
    <w:rsid w:val="00A56EDB"/>
    <w:rsid w:val="00A57E26"/>
    <w:rsid w:val="00A6046C"/>
    <w:rsid w:val="00A628B6"/>
    <w:rsid w:val="00A82297"/>
    <w:rsid w:val="00AA6850"/>
    <w:rsid w:val="00AA7DE0"/>
    <w:rsid w:val="00AB2F09"/>
    <w:rsid w:val="00AB3D38"/>
    <w:rsid w:val="00AC41C2"/>
    <w:rsid w:val="00AC6F31"/>
    <w:rsid w:val="00AD76D9"/>
    <w:rsid w:val="00AD77AB"/>
    <w:rsid w:val="00AE4559"/>
    <w:rsid w:val="00AE5115"/>
    <w:rsid w:val="00AE731A"/>
    <w:rsid w:val="00AF16B9"/>
    <w:rsid w:val="00AF2165"/>
    <w:rsid w:val="00AF2CAD"/>
    <w:rsid w:val="00AF5A75"/>
    <w:rsid w:val="00B072F6"/>
    <w:rsid w:val="00B07E0A"/>
    <w:rsid w:val="00B10679"/>
    <w:rsid w:val="00B25140"/>
    <w:rsid w:val="00B3106E"/>
    <w:rsid w:val="00B37935"/>
    <w:rsid w:val="00B4738F"/>
    <w:rsid w:val="00B5221F"/>
    <w:rsid w:val="00B544F7"/>
    <w:rsid w:val="00B57736"/>
    <w:rsid w:val="00B643C7"/>
    <w:rsid w:val="00B6659A"/>
    <w:rsid w:val="00B66CCB"/>
    <w:rsid w:val="00B670AF"/>
    <w:rsid w:val="00B7637F"/>
    <w:rsid w:val="00B837A7"/>
    <w:rsid w:val="00B928A9"/>
    <w:rsid w:val="00B96065"/>
    <w:rsid w:val="00BA1545"/>
    <w:rsid w:val="00BA4071"/>
    <w:rsid w:val="00BB115E"/>
    <w:rsid w:val="00BB249F"/>
    <w:rsid w:val="00BB5236"/>
    <w:rsid w:val="00BB5BA2"/>
    <w:rsid w:val="00BC09E6"/>
    <w:rsid w:val="00BC0B6C"/>
    <w:rsid w:val="00BD7CA1"/>
    <w:rsid w:val="00BE630B"/>
    <w:rsid w:val="00BE68ED"/>
    <w:rsid w:val="00BE790D"/>
    <w:rsid w:val="00C11765"/>
    <w:rsid w:val="00C16E5E"/>
    <w:rsid w:val="00C238B5"/>
    <w:rsid w:val="00C26697"/>
    <w:rsid w:val="00C46435"/>
    <w:rsid w:val="00C549DF"/>
    <w:rsid w:val="00C55E0F"/>
    <w:rsid w:val="00C61D80"/>
    <w:rsid w:val="00C621F0"/>
    <w:rsid w:val="00C632A6"/>
    <w:rsid w:val="00C633A5"/>
    <w:rsid w:val="00C63651"/>
    <w:rsid w:val="00C64113"/>
    <w:rsid w:val="00C66F4E"/>
    <w:rsid w:val="00C6714D"/>
    <w:rsid w:val="00C83419"/>
    <w:rsid w:val="00C85BB5"/>
    <w:rsid w:val="00C9064F"/>
    <w:rsid w:val="00C90897"/>
    <w:rsid w:val="00C9108A"/>
    <w:rsid w:val="00C91CEF"/>
    <w:rsid w:val="00CA4BF4"/>
    <w:rsid w:val="00CA625E"/>
    <w:rsid w:val="00CA63E7"/>
    <w:rsid w:val="00CB24D3"/>
    <w:rsid w:val="00CC3BCF"/>
    <w:rsid w:val="00CD1CB2"/>
    <w:rsid w:val="00CD213E"/>
    <w:rsid w:val="00CE505D"/>
    <w:rsid w:val="00CE610C"/>
    <w:rsid w:val="00CE7052"/>
    <w:rsid w:val="00CF1F85"/>
    <w:rsid w:val="00CF4C38"/>
    <w:rsid w:val="00CF5CF7"/>
    <w:rsid w:val="00CF7A9A"/>
    <w:rsid w:val="00D00FFD"/>
    <w:rsid w:val="00D01C46"/>
    <w:rsid w:val="00D02C1F"/>
    <w:rsid w:val="00D0366E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46536"/>
    <w:rsid w:val="00D4780A"/>
    <w:rsid w:val="00D516DF"/>
    <w:rsid w:val="00D525A9"/>
    <w:rsid w:val="00D54553"/>
    <w:rsid w:val="00D552F9"/>
    <w:rsid w:val="00D559B3"/>
    <w:rsid w:val="00D61B1B"/>
    <w:rsid w:val="00D6268B"/>
    <w:rsid w:val="00D650F4"/>
    <w:rsid w:val="00D67475"/>
    <w:rsid w:val="00D81A06"/>
    <w:rsid w:val="00D83F01"/>
    <w:rsid w:val="00D90B92"/>
    <w:rsid w:val="00D9544B"/>
    <w:rsid w:val="00DA2BE3"/>
    <w:rsid w:val="00DA2FB7"/>
    <w:rsid w:val="00DA62EE"/>
    <w:rsid w:val="00DA64F1"/>
    <w:rsid w:val="00DA6762"/>
    <w:rsid w:val="00DB2E7E"/>
    <w:rsid w:val="00DB75B0"/>
    <w:rsid w:val="00DC4FED"/>
    <w:rsid w:val="00DD1202"/>
    <w:rsid w:val="00DD201D"/>
    <w:rsid w:val="00DD45BA"/>
    <w:rsid w:val="00DD7D26"/>
    <w:rsid w:val="00DE053C"/>
    <w:rsid w:val="00DE52EC"/>
    <w:rsid w:val="00DE6D68"/>
    <w:rsid w:val="00DF08EB"/>
    <w:rsid w:val="00DF6129"/>
    <w:rsid w:val="00E01A3C"/>
    <w:rsid w:val="00E02355"/>
    <w:rsid w:val="00E02A73"/>
    <w:rsid w:val="00E04EA3"/>
    <w:rsid w:val="00E069F2"/>
    <w:rsid w:val="00E0752E"/>
    <w:rsid w:val="00E12E73"/>
    <w:rsid w:val="00E141E7"/>
    <w:rsid w:val="00E50B2E"/>
    <w:rsid w:val="00E53551"/>
    <w:rsid w:val="00E54E39"/>
    <w:rsid w:val="00E56982"/>
    <w:rsid w:val="00E60AAF"/>
    <w:rsid w:val="00E621A7"/>
    <w:rsid w:val="00E62AE8"/>
    <w:rsid w:val="00E65BD6"/>
    <w:rsid w:val="00E707C9"/>
    <w:rsid w:val="00E727F4"/>
    <w:rsid w:val="00E74014"/>
    <w:rsid w:val="00E74430"/>
    <w:rsid w:val="00E81204"/>
    <w:rsid w:val="00E81892"/>
    <w:rsid w:val="00E826F9"/>
    <w:rsid w:val="00EA08FE"/>
    <w:rsid w:val="00EA1D66"/>
    <w:rsid w:val="00EA4553"/>
    <w:rsid w:val="00EB4BF4"/>
    <w:rsid w:val="00EC31A8"/>
    <w:rsid w:val="00EC7C0E"/>
    <w:rsid w:val="00ED153E"/>
    <w:rsid w:val="00ED18DC"/>
    <w:rsid w:val="00ED797C"/>
    <w:rsid w:val="00ED7E7B"/>
    <w:rsid w:val="00EE3092"/>
    <w:rsid w:val="00EE36F2"/>
    <w:rsid w:val="00EF0E4A"/>
    <w:rsid w:val="00EF5A1B"/>
    <w:rsid w:val="00F000E6"/>
    <w:rsid w:val="00F14B9D"/>
    <w:rsid w:val="00F14D99"/>
    <w:rsid w:val="00F15262"/>
    <w:rsid w:val="00F17C41"/>
    <w:rsid w:val="00F2149B"/>
    <w:rsid w:val="00F21B99"/>
    <w:rsid w:val="00F21C2A"/>
    <w:rsid w:val="00F2692F"/>
    <w:rsid w:val="00F26EC1"/>
    <w:rsid w:val="00F316A5"/>
    <w:rsid w:val="00F32637"/>
    <w:rsid w:val="00F33409"/>
    <w:rsid w:val="00F349FF"/>
    <w:rsid w:val="00F35E6F"/>
    <w:rsid w:val="00F42B4C"/>
    <w:rsid w:val="00F46B2E"/>
    <w:rsid w:val="00F60328"/>
    <w:rsid w:val="00F612DC"/>
    <w:rsid w:val="00F63922"/>
    <w:rsid w:val="00F64154"/>
    <w:rsid w:val="00F85912"/>
    <w:rsid w:val="00F86597"/>
    <w:rsid w:val="00F86EF4"/>
    <w:rsid w:val="00F91346"/>
    <w:rsid w:val="00F944E0"/>
    <w:rsid w:val="00F963E0"/>
    <w:rsid w:val="00F97804"/>
    <w:rsid w:val="00FA053E"/>
    <w:rsid w:val="00FA4301"/>
    <w:rsid w:val="00FB0B99"/>
    <w:rsid w:val="00FB4B0F"/>
    <w:rsid w:val="00FC6282"/>
    <w:rsid w:val="00FD08BA"/>
    <w:rsid w:val="00FD201A"/>
    <w:rsid w:val="00FE2D38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08222-9DAC-426E-9C9F-06F62F09D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2021-10-13T12:55:00Z</cp:lastPrinted>
  <dcterms:created xsi:type="dcterms:W3CDTF">2021-10-13T12:54:00Z</dcterms:created>
  <dcterms:modified xsi:type="dcterms:W3CDTF">2021-10-13T12:55:00Z</dcterms:modified>
</cp:coreProperties>
</file>