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7BBF" w:rsidRPr="000F0FA0" w:rsidRDefault="00EF033C" w:rsidP="00357BBF">
      <w:pPr>
        <w:spacing w:before="80" w:after="120" w:line="240" w:lineRule="auto"/>
        <w:jc w:val="both"/>
        <w:rPr>
          <w:rFonts w:ascii="Arial" w:hAnsi="Arial" w:cs="Arial"/>
          <w:u w:val="single"/>
        </w:rPr>
      </w:pPr>
      <w:r w:rsidRPr="00FA4E2A">
        <w:rPr>
          <w:rFonts w:ascii="Arial" w:hAnsi="Arial" w:cs="Arial"/>
          <w:b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-344170</wp:posOffset>
            </wp:positionV>
            <wp:extent cx="1378585" cy="443865"/>
            <wp:effectExtent l="0" t="0" r="0" b="0"/>
            <wp:wrapTopAndBottom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8585" cy="443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A4E2A" w:rsidRPr="00FA4E2A">
        <w:rPr>
          <w:rFonts w:ascii="Arial" w:hAnsi="Arial" w:cs="Arial"/>
          <w:b/>
          <w:noProof/>
          <w:sz w:val="15"/>
          <w:szCs w:val="15"/>
          <w:u w:val="single"/>
        </w:rPr>
        <w:t xml:space="preserve">sexta-feira, 27 de agosto de 2021 </w:t>
      </w:r>
      <w:r w:rsidR="00FA4E2A">
        <w:rPr>
          <w:rFonts w:ascii="Arial" w:hAnsi="Arial" w:cs="Arial"/>
          <w:b/>
          <w:noProof/>
          <w:sz w:val="15"/>
          <w:szCs w:val="15"/>
          <w:u w:val="single"/>
        </w:rPr>
        <w:tab/>
      </w:r>
      <w:r w:rsidR="00FA4E2A">
        <w:rPr>
          <w:rFonts w:ascii="Arial" w:hAnsi="Arial" w:cs="Arial"/>
          <w:b/>
          <w:noProof/>
          <w:sz w:val="15"/>
          <w:szCs w:val="15"/>
          <w:u w:val="single"/>
        </w:rPr>
        <w:tab/>
      </w:r>
      <w:r w:rsidR="00FA4E2A" w:rsidRPr="00FA4E2A">
        <w:rPr>
          <w:rFonts w:ascii="Arial" w:hAnsi="Arial" w:cs="Arial"/>
          <w:b/>
          <w:noProof/>
          <w:sz w:val="15"/>
          <w:szCs w:val="15"/>
          <w:u w:val="single"/>
        </w:rPr>
        <w:t xml:space="preserve">Diário Ofi cial Poder Executivo - Seção I </w:t>
      </w:r>
      <w:r w:rsidR="00FA4E2A">
        <w:rPr>
          <w:rFonts w:ascii="Arial" w:hAnsi="Arial" w:cs="Arial"/>
          <w:b/>
          <w:noProof/>
          <w:sz w:val="15"/>
          <w:szCs w:val="15"/>
          <w:u w:val="single"/>
        </w:rPr>
        <w:tab/>
      </w:r>
      <w:r w:rsidR="00FA4E2A">
        <w:rPr>
          <w:rFonts w:ascii="Arial" w:hAnsi="Arial" w:cs="Arial"/>
          <w:b/>
          <w:noProof/>
          <w:sz w:val="15"/>
          <w:szCs w:val="15"/>
          <w:u w:val="single"/>
        </w:rPr>
        <w:tab/>
      </w:r>
      <w:r w:rsidR="00FA4E2A" w:rsidRPr="00FA4E2A">
        <w:rPr>
          <w:rFonts w:ascii="Arial" w:hAnsi="Arial" w:cs="Arial"/>
          <w:b/>
          <w:noProof/>
          <w:sz w:val="15"/>
          <w:szCs w:val="15"/>
          <w:u w:val="single"/>
        </w:rPr>
        <w:t>São Paulo, 131 (167)</w:t>
      </w:r>
      <w:r w:rsidR="00FA4E2A">
        <w:rPr>
          <w:rFonts w:ascii="Arial" w:hAnsi="Arial" w:cs="Arial"/>
          <w:b/>
          <w:noProof/>
          <w:sz w:val="15"/>
          <w:szCs w:val="15"/>
        </w:rPr>
        <w:t xml:space="preserve"> – 14</w:t>
      </w:r>
    </w:p>
    <w:p w:rsidR="00745BB9" w:rsidRPr="003D4FD8" w:rsidRDefault="00745BB9" w:rsidP="003D4FD8">
      <w:pPr>
        <w:spacing w:before="200" w:after="40" w:line="320" w:lineRule="atLeast"/>
        <w:ind w:firstLine="425"/>
        <w:jc w:val="both"/>
        <w:rPr>
          <w:rFonts w:ascii="Arial" w:hAnsi="Arial" w:cs="Arial"/>
          <w:b/>
          <w:sz w:val="26"/>
          <w:szCs w:val="26"/>
        </w:rPr>
      </w:pPr>
      <w:r w:rsidRPr="003D4FD8">
        <w:rPr>
          <w:rFonts w:ascii="Arial" w:hAnsi="Arial" w:cs="Arial"/>
          <w:b/>
          <w:sz w:val="26"/>
          <w:szCs w:val="26"/>
        </w:rPr>
        <w:t>Administração</w:t>
      </w:r>
      <w:r w:rsidR="003D4FD8" w:rsidRPr="003D4FD8">
        <w:rPr>
          <w:rFonts w:ascii="Arial" w:hAnsi="Arial" w:cs="Arial"/>
          <w:b/>
          <w:sz w:val="26"/>
          <w:szCs w:val="26"/>
        </w:rPr>
        <w:t xml:space="preserve"> </w:t>
      </w:r>
      <w:r w:rsidRPr="003D4FD8">
        <w:rPr>
          <w:rFonts w:ascii="Arial" w:hAnsi="Arial" w:cs="Arial"/>
          <w:b/>
          <w:sz w:val="26"/>
          <w:szCs w:val="26"/>
        </w:rPr>
        <w:t>Penitenciária</w:t>
      </w:r>
    </w:p>
    <w:p w:rsidR="00745BB9" w:rsidRPr="00EF033C" w:rsidRDefault="00745BB9" w:rsidP="003D4FD8">
      <w:pPr>
        <w:spacing w:before="40" w:after="120" w:line="240" w:lineRule="auto"/>
        <w:ind w:firstLine="425"/>
        <w:jc w:val="both"/>
        <w:rPr>
          <w:rFonts w:ascii="Arial" w:hAnsi="Arial" w:cs="Arial"/>
          <w:sz w:val="16"/>
          <w:szCs w:val="18"/>
        </w:rPr>
      </w:pPr>
      <w:r w:rsidRPr="00EF033C">
        <w:rPr>
          <w:rFonts w:ascii="Arial" w:hAnsi="Arial" w:cs="Arial"/>
          <w:sz w:val="16"/>
          <w:szCs w:val="18"/>
        </w:rPr>
        <w:t>GABINETE DO SECRETÁRIO</w:t>
      </w:r>
    </w:p>
    <w:p w:rsidR="00745BB9" w:rsidRPr="003D4FD8" w:rsidRDefault="00745BB9" w:rsidP="00B24325">
      <w:pPr>
        <w:spacing w:before="120" w:after="40" w:line="320" w:lineRule="atLeast"/>
        <w:ind w:firstLine="425"/>
        <w:jc w:val="both"/>
        <w:rPr>
          <w:rFonts w:ascii="Arial" w:hAnsi="Arial" w:cs="Arial"/>
          <w:b/>
          <w:sz w:val="26"/>
          <w:szCs w:val="26"/>
        </w:rPr>
      </w:pPr>
      <w:r w:rsidRPr="003D4FD8">
        <w:rPr>
          <w:rFonts w:ascii="Arial" w:hAnsi="Arial" w:cs="Arial"/>
          <w:b/>
          <w:sz w:val="26"/>
          <w:szCs w:val="26"/>
        </w:rPr>
        <w:t>Resolução SAP 125, de 26 de agosto de 2021.</w:t>
      </w:r>
    </w:p>
    <w:p w:rsidR="00745BB9" w:rsidRPr="00FE1903" w:rsidRDefault="00745BB9" w:rsidP="006F4EE9">
      <w:pPr>
        <w:spacing w:before="40" w:after="80" w:line="300" w:lineRule="atLeast"/>
        <w:ind w:firstLine="425"/>
        <w:jc w:val="both"/>
        <w:rPr>
          <w:rFonts w:ascii="Arial" w:hAnsi="Arial" w:cs="Arial"/>
          <w:b/>
          <w:i/>
          <w:sz w:val="23"/>
          <w:szCs w:val="23"/>
        </w:rPr>
      </w:pPr>
      <w:r w:rsidRPr="00FE1903">
        <w:rPr>
          <w:rFonts w:ascii="Arial" w:hAnsi="Arial" w:cs="Arial"/>
          <w:b/>
          <w:i/>
          <w:sz w:val="23"/>
          <w:szCs w:val="23"/>
        </w:rPr>
        <w:t xml:space="preserve">Altera e revoga dispositivos </w:t>
      </w:r>
      <w:r w:rsidRPr="00847B77">
        <w:rPr>
          <w:rFonts w:ascii="Arial" w:hAnsi="Arial" w:cs="Arial"/>
          <w:i/>
          <w:sz w:val="23"/>
          <w:szCs w:val="23"/>
        </w:rPr>
        <w:t>da Resolução SAP 94-25-6-2020</w:t>
      </w:r>
      <w:r w:rsidRPr="00FE1903">
        <w:rPr>
          <w:rFonts w:ascii="Arial" w:hAnsi="Arial" w:cs="Arial"/>
          <w:b/>
          <w:i/>
          <w:sz w:val="23"/>
          <w:szCs w:val="23"/>
        </w:rPr>
        <w:t xml:space="preserve"> que institui e disciplina a primera fase do Projeto Conexão</w:t>
      </w:r>
      <w:r w:rsidR="003D4FD8" w:rsidRPr="00FE1903">
        <w:rPr>
          <w:rFonts w:ascii="Arial" w:hAnsi="Arial" w:cs="Arial"/>
          <w:b/>
          <w:i/>
          <w:sz w:val="23"/>
          <w:szCs w:val="23"/>
        </w:rPr>
        <w:t xml:space="preserve"> </w:t>
      </w:r>
      <w:r w:rsidRPr="00FE1903">
        <w:rPr>
          <w:rFonts w:ascii="Arial" w:hAnsi="Arial" w:cs="Arial"/>
          <w:b/>
          <w:i/>
          <w:sz w:val="23"/>
          <w:szCs w:val="23"/>
        </w:rPr>
        <w:t xml:space="preserve">Familiar </w:t>
      </w:r>
      <w:r w:rsidRPr="00847B77">
        <w:rPr>
          <w:rFonts w:ascii="Arial" w:hAnsi="Arial" w:cs="Arial"/>
          <w:i/>
          <w:sz w:val="23"/>
          <w:szCs w:val="23"/>
        </w:rPr>
        <w:t>e das Resoluções SAP-183, de 5-11-2020 e 86, de</w:t>
      </w:r>
      <w:r w:rsidR="003D4FD8" w:rsidRPr="00FE1903">
        <w:rPr>
          <w:rFonts w:ascii="Arial" w:hAnsi="Arial" w:cs="Arial"/>
          <w:b/>
          <w:i/>
          <w:sz w:val="23"/>
          <w:szCs w:val="23"/>
        </w:rPr>
        <w:t xml:space="preserve"> </w:t>
      </w:r>
      <w:r w:rsidRPr="00847B77">
        <w:rPr>
          <w:rFonts w:ascii="Arial" w:hAnsi="Arial" w:cs="Arial"/>
          <w:i/>
          <w:sz w:val="23"/>
          <w:szCs w:val="23"/>
        </w:rPr>
        <w:t>5-7-2021</w:t>
      </w:r>
      <w:r w:rsidRPr="00FE1903">
        <w:rPr>
          <w:rFonts w:ascii="Arial" w:hAnsi="Arial" w:cs="Arial"/>
          <w:b/>
          <w:i/>
          <w:sz w:val="23"/>
          <w:szCs w:val="23"/>
        </w:rPr>
        <w:t xml:space="preserve"> que disciplinam a execução da terceira fase do Projeto</w:t>
      </w:r>
      <w:r w:rsidR="003D4FD8" w:rsidRPr="00FE1903">
        <w:rPr>
          <w:rFonts w:ascii="Arial" w:hAnsi="Arial" w:cs="Arial"/>
          <w:b/>
          <w:i/>
          <w:sz w:val="23"/>
          <w:szCs w:val="23"/>
        </w:rPr>
        <w:t xml:space="preserve"> </w:t>
      </w:r>
      <w:r w:rsidRPr="00FE1903">
        <w:rPr>
          <w:rFonts w:ascii="Arial" w:hAnsi="Arial" w:cs="Arial"/>
          <w:b/>
          <w:i/>
          <w:sz w:val="23"/>
          <w:szCs w:val="23"/>
        </w:rPr>
        <w:t>"Conexão Familiar - Retomada Gradual e Controlada das Visitas</w:t>
      </w:r>
      <w:r w:rsidR="003D4FD8" w:rsidRPr="00FE1903">
        <w:rPr>
          <w:rFonts w:ascii="Arial" w:hAnsi="Arial" w:cs="Arial"/>
          <w:b/>
          <w:i/>
          <w:sz w:val="23"/>
          <w:szCs w:val="23"/>
        </w:rPr>
        <w:t xml:space="preserve"> </w:t>
      </w:r>
      <w:r w:rsidRPr="00FE1903">
        <w:rPr>
          <w:rFonts w:ascii="Arial" w:hAnsi="Arial" w:cs="Arial"/>
          <w:b/>
          <w:i/>
          <w:sz w:val="23"/>
          <w:szCs w:val="23"/>
        </w:rPr>
        <w:t>Presenciais " nas Unidades Prisionais do Sistema Penitenciário</w:t>
      </w:r>
      <w:r w:rsidR="003D4FD8" w:rsidRPr="00FE1903">
        <w:rPr>
          <w:rFonts w:ascii="Arial" w:hAnsi="Arial" w:cs="Arial"/>
          <w:b/>
          <w:i/>
          <w:sz w:val="23"/>
          <w:szCs w:val="23"/>
        </w:rPr>
        <w:t xml:space="preserve"> </w:t>
      </w:r>
      <w:r w:rsidRPr="00FE1903">
        <w:rPr>
          <w:rFonts w:ascii="Arial" w:hAnsi="Arial" w:cs="Arial"/>
          <w:b/>
          <w:i/>
          <w:sz w:val="23"/>
          <w:szCs w:val="23"/>
        </w:rPr>
        <w:t>do Estado de São Paulo.</w:t>
      </w:r>
    </w:p>
    <w:p w:rsidR="00392455" w:rsidRDefault="00745BB9" w:rsidP="006F4EE9">
      <w:pPr>
        <w:spacing w:before="80" w:after="60" w:line="320" w:lineRule="atLeast"/>
        <w:ind w:firstLine="425"/>
        <w:jc w:val="both"/>
        <w:rPr>
          <w:rFonts w:ascii="Arial" w:hAnsi="Arial" w:cs="Arial"/>
        </w:rPr>
      </w:pPr>
      <w:r w:rsidRPr="00745BB9">
        <w:rPr>
          <w:rFonts w:ascii="Arial" w:hAnsi="Arial" w:cs="Arial"/>
        </w:rPr>
        <w:t>O Secretário da Administração Penitenciária, conforme</w:t>
      </w:r>
      <w:r w:rsidR="003D4FD8">
        <w:rPr>
          <w:rFonts w:ascii="Arial" w:hAnsi="Arial" w:cs="Arial"/>
        </w:rPr>
        <w:t xml:space="preserve"> </w:t>
      </w:r>
      <w:r w:rsidRPr="00745BB9">
        <w:rPr>
          <w:rFonts w:ascii="Arial" w:hAnsi="Arial" w:cs="Arial"/>
        </w:rPr>
        <w:t>alínea 'b", do inciso VI, do artigo 48, do Decreto 46.623, de</w:t>
      </w:r>
      <w:r w:rsidR="003D4FD8">
        <w:rPr>
          <w:rFonts w:ascii="Arial" w:hAnsi="Arial" w:cs="Arial"/>
        </w:rPr>
        <w:t xml:space="preserve"> </w:t>
      </w:r>
      <w:r w:rsidRPr="00745BB9">
        <w:rPr>
          <w:rFonts w:ascii="Arial" w:hAnsi="Arial" w:cs="Arial"/>
        </w:rPr>
        <w:t>21-03-2002,</w:t>
      </w:r>
    </w:p>
    <w:p w:rsidR="003D4FD8" w:rsidRPr="00FE1903" w:rsidRDefault="003D4FD8" w:rsidP="006F4EE9">
      <w:pPr>
        <w:spacing w:before="60" w:after="10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FE1903">
        <w:rPr>
          <w:rFonts w:ascii="Arial" w:hAnsi="Arial" w:cs="Arial"/>
          <w:sz w:val="21"/>
          <w:szCs w:val="21"/>
        </w:rPr>
        <w:t>Considerando o direito às visitas, instituído pela Lei de Execução Penal, conforme artigo 41, verificada a elevada relevância que o contato externo possui para a ressocialização e reintegração do reeducando, bem como a manutenção da ordem e disciplina nos estabelecimentos prisionais;</w:t>
      </w:r>
    </w:p>
    <w:p w:rsidR="003D4FD8" w:rsidRPr="00FE1903" w:rsidRDefault="003D4FD8" w:rsidP="00FE1903">
      <w:pPr>
        <w:spacing w:before="80" w:after="10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FE1903">
        <w:rPr>
          <w:rFonts w:ascii="Arial" w:hAnsi="Arial" w:cs="Arial"/>
          <w:sz w:val="21"/>
          <w:szCs w:val="21"/>
        </w:rPr>
        <w:t>Considerando as medidas previstas no Plano de Contingência para a COVID-19 no Sistema Prisional Paulista, traduzidas nas ações d</w:t>
      </w:r>
      <w:bookmarkStart w:id="0" w:name="_GoBack"/>
      <w:bookmarkEnd w:id="0"/>
      <w:r w:rsidRPr="00FE1903">
        <w:rPr>
          <w:rFonts w:ascii="Arial" w:hAnsi="Arial" w:cs="Arial"/>
          <w:sz w:val="21"/>
          <w:szCs w:val="21"/>
        </w:rPr>
        <w:t>e prevenção no interior das Unidades Prisionais e no pronto atendimento das pessoas privadas de liberdade com sintomas ou com a doença confirmada, que resultam no controle da disseminação da doença no âmbito penitenciário;</w:t>
      </w:r>
    </w:p>
    <w:p w:rsidR="003D4FD8" w:rsidRPr="00FE1903" w:rsidRDefault="003D4FD8" w:rsidP="00FE1903">
      <w:pPr>
        <w:spacing w:before="80" w:after="10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FE1903">
        <w:rPr>
          <w:rFonts w:ascii="Arial" w:hAnsi="Arial" w:cs="Arial"/>
          <w:sz w:val="21"/>
          <w:szCs w:val="21"/>
        </w:rPr>
        <w:t>Considerando a vacinação contra Covid-19 nos servidores dos estabelecimentos penais, da população prisional e da população em geral;</w:t>
      </w:r>
    </w:p>
    <w:p w:rsidR="003D4FD8" w:rsidRPr="00FE1903" w:rsidRDefault="003D4FD8" w:rsidP="00FE1903">
      <w:pPr>
        <w:spacing w:before="80" w:after="10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FE1903">
        <w:rPr>
          <w:rFonts w:ascii="Arial" w:hAnsi="Arial" w:cs="Arial"/>
          <w:sz w:val="21"/>
          <w:szCs w:val="21"/>
        </w:rPr>
        <w:t>Considerando que a imunização não confere a possibilidade da adoção de antigos hábitos, ao revés, exige a manutenção das medidas de segurança sanitária, como o uso de máscara, o respeito ao distanciamento e a higienização constante das mãos.</w:t>
      </w:r>
    </w:p>
    <w:p w:rsidR="003D4FD8" w:rsidRPr="007858B5" w:rsidRDefault="003D4FD8" w:rsidP="00B24325">
      <w:pPr>
        <w:spacing w:before="80" w:after="40" w:line="300" w:lineRule="atLeast"/>
        <w:ind w:firstLine="425"/>
        <w:jc w:val="both"/>
        <w:rPr>
          <w:rFonts w:ascii="Arial" w:hAnsi="Arial" w:cs="Arial"/>
          <w:b/>
          <w:sz w:val="21"/>
          <w:szCs w:val="21"/>
        </w:rPr>
      </w:pPr>
      <w:r w:rsidRPr="00FE1903">
        <w:rPr>
          <w:rFonts w:ascii="Arial" w:hAnsi="Arial" w:cs="Arial"/>
          <w:sz w:val="21"/>
          <w:szCs w:val="21"/>
        </w:rPr>
        <w:t xml:space="preserve">Considerando que o </w:t>
      </w:r>
      <w:r w:rsidRPr="007858B5">
        <w:rPr>
          <w:rFonts w:ascii="Arial" w:hAnsi="Arial" w:cs="Arial"/>
          <w:b/>
          <w:sz w:val="21"/>
          <w:szCs w:val="21"/>
        </w:rPr>
        <w:t>visitante da pessoa privada de liberdade</w:t>
      </w:r>
      <w:r w:rsidRPr="00FE1903">
        <w:rPr>
          <w:rFonts w:ascii="Arial" w:hAnsi="Arial" w:cs="Arial"/>
          <w:sz w:val="21"/>
          <w:szCs w:val="21"/>
        </w:rPr>
        <w:t xml:space="preserve"> está sujeito às normas disciplinadas pela Secretaria da Administração Penitenciária, nos termos da </w:t>
      </w:r>
      <w:r w:rsidRPr="007858B5">
        <w:rPr>
          <w:rFonts w:ascii="Arial" w:hAnsi="Arial" w:cs="Arial"/>
          <w:b/>
          <w:sz w:val="21"/>
          <w:szCs w:val="21"/>
        </w:rPr>
        <w:t>Resolução SAP 144 de 29-06-2010</w:t>
      </w:r>
      <w:r w:rsidRPr="00FE1903">
        <w:rPr>
          <w:rFonts w:ascii="Arial" w:hAnsi="Arial" w:cs="Arial"/>
          <w:sz w:val="21"/>
          <w:szCs w:val="21"/>
        </w:rPr>
        <w:t xml:space="preserve"> e alterações que instituiu o </w:t>
      </w:r>
      <w:r w:rsidRPr="007858B5">
        <w:rPr>
          <w:rFonts w:ascii="Arial" w:hAnsi="Arial" w:cs="Arial"/>
          <w:b/>
          <w:sz w:val="21"/>
          <w:szCs w:val="21"/>
        </w:rPr>
        <w:t>Regimento Interno Padrão do Sistema Penitenciário do Estado de São Paulo;</w:t>
      </w:r>
    </w:p>
    <w:p w:rsidR="003D4FD8" w:rsidRPr="003D4FD8" w:rsidRDefault="003D4FD8" w:rsidP="00B24325">
      <w:pPr>
        <w:spacing w:before="40" w:after="100" w:line="320" w:lineRule="atLeast"/>
        <w:ind w:firstLine="425"/>
        <w:jc w:val="both"/>
        <w:rPr>
          <w:rFonts w:ascii="Arial" w:hAnsi="Arial" w:cs="Arial"/>
          <w:b/>
        </w:rPr>
      </w:pPr>
      <w:r w:rsidRPr="003D4FD8">
        <w:rPr>
          <w:rFonts w:ascii="Arial" w:hAnsi="Arial" w:cs="Arial"/>
          <w:b/>
        </w:rPr>
        <w:t>Resolve:</w:t>
      </w:r>
    </w:p>
    <w:p w:rsidR="003D4FD8" w:rsidRPr="003D4FD8" w:rsidRDefault="003D4FD8" w:rsidP="00FE1903">
      <w:pPr>
        <w:spacing w:before="80" w:after="40" w:line="320" w:lineRule="atLeast"/>
        <w:ind w:firstLine="425"/>
        <w:jc w:val="both"/>
        <w:rPr>
          <w:rFonts w:ascii="Arial" w:hAnsi="Arial" w:cs="Arial"/>
        </w:rPr>
      </w:pPr>
      <w:r w:rsidRPr="00FE1903">
        <w:rPr>
          <w:rFonts w:ascii="Arial" w:hAnsi="Arial" w:cs="Arial"/>
          <w:b/>
        </w:rPr>
        <w:t>Art. 1º</w:t>
      </w:r>
      <w:r w:rsidRPr="003D4FD8">
        <w:rPr>
          <w:rFonts w:ascii="Arial" w:hAnsi="Arial" w:cs="Arial"/>
        </w:rPr>
        <w:t xml:space="preserve"> Alterar os dispositivos a seguir indicados</w:t>
      </w:r>
    </w:p>
    <w:p w:rsidR="003D4FD8" w:rsidRPr="006F4EE9" w:rsidRDefault="003D4FD8" w:rsidP="00FE1903">
      <w:pPr>
        <w:spacing w:before="40" w:after="40" w:line="300" w:lineRule="atLeast"/>
        <w:ind w:firstLine="425"/>
        <w:jc w:val="both"/>
        <w:rPr>
          <w:rFonts w:ascii="Arial" w:hAnsi="Arial" w:cs="Arial"/>
        </w:rPr>
      </w:pPr>
      <w:r w:rsidRPr="006F4EE9">
        <w:rPr>
          <w:rFonts w:ascii="Arial" w:hAnsi="Arial" w:cs="Arial"/>
          <w:b/>
        </w:rPr>
        <w:t>a)</w:t>
      </w:r>
      <w:r w:rsidRPr="006F4EE9">
        <w:rPr>
          <w:rFonts w:ascii="Arial" w:hAnsi="Arial" w:cs="Arial"/>
        </w:rPr>
        <w:t xml:space="preserve"> Do artigo 3º da Resolução SAP 94, de 25-6-2020 que</w:t>
      </w:r>
      <w:r w:rsidR="00FE1903" w:rsidRPr="006F4EE9">
        <w:rPr>
          <w:rFonts w:ascii="Arial" w:hAnsi="Arial" w:cs="Arial"/>
        </w:rPr>
        <w:t xml:space="preserve"> </w:t>
      </w:r>
      <w:r w:rsidRPr="006F4EE9">
        <w:rPr>
          <w:rFonts w:ascii="Arial" w:hAnsi="Arial" w:cs="Arial"/>
        </w:rPr>
        <w:t>disciplina a Orientação de Operacionalização do Projeto Conexão</w:t>
      </w:r>
      <w:r w:rsidR="00FE1903" w:rsidRPr="006F4EE9">
        <w:rPr>
          <w:rFonts w:ascii="Arial" w:hAnsi="Arial" w:cs="Arial"/>
        </w:rPr>
        <w:t xml:space="preserve"> </w:t>
      </w:r>
      <w:r w:rsidRPr="006F4EE9">
        <w:rPr>
          <w:rFonts w:ascii="Arial" w:hAnsi="Arial" w:cs="Arial"/>
        </w:rPr>
        <w:t>Familiar Fase I, o parágrafo 3º que passa a ter a seguinte</w:t>
      </w:r>
      <w:r w:rsidR="00FE1903" w:rsidRPr="006F4EE9">
        <w:rPr>
          <w:rFonts w:ascii="Arial" w:hAnsi="Arial" w:cs="Arial"/>
        </w:rPr>
        <w:t xml:space="preserve"> </w:t>
      </w:r>
      <w:r w:rsidRPr="006F4EE9">
        <w:rPr>
          <w:rFonts w:ascii="Arial" w:hAnsi="Arial" w:cs="Arial"/>
        </w:rPr>
        <w:t>redação:</w:t>
      </w:r>
    </w:p>
    <w:p w:rsidR="003D4FD8" w:rsidRPr="007858B5" w:rsidRDefault="003D4FD8" w:rsidP="00FE1903">
      <w:pPr>
        <w:spacing w:before="40" w:after="100" w:line="300" w:lineRule="atLeast"/>
        <w:ind w:firstLine="425"/>
        <w:jc w:val="both"/>
        <w:rPr>
          <w:rFonts w:ascii="Arial" w:hAnsi="Arial" w:cs="Arial"/>
          <w:b/>
          <w:sz w:val="21"/>
          <w:szCs w:val="21"/>
        </w:rPr>
      </w:pPr>
      <w:r w:rsidRPr="00FE1903">
        <w:rPr>
          <w:rFonts w:ascii="Arial" w:hAnsi="Arial" w:cs="Arial"/>
          <w:sz w:val="21"/>
          <w:szCs w:val="21"/>
        </w:rPr>
        <w:t>O servidor responsável deverá verificar a quantidade de</w:t>
      </w:r>
      <w:r w:rsidR="00FE1903" w:rsidRPr="00FE1903">
        <w:rPr>
          <w:rFonts w:ascii="Arial" w:hAnsi="Arial" w:cs="Arial"/>
          <w:sz w:val="21"/>
          <w:szCs w:val="21"/>
        </w:rPr>
        <w:t xml:space="preserve"> </w:t>
      </w:r>
      <w:r w:rsidRPr="00FE1903">
        <w:rPr>
          <w:rFonts w:ascii="Arial" w:hAnsi="Arial" w:cs="Arial"/>
          <w:sz w:val="21"/>
          <w:szCs w:val="21"/>
        </w:rPr>
        <w:t xml:space="preserve">recebimento de mensagens, </w:t>
      </w:r>
      <w:r w:rsidRPr="007858B5">
        <w:rPr>
          <w:rFonts w:ascii="Arial" w:hAnsi="Arial" w:cs="Arial"/>
          <w:b/>
          <w:sz w:val="21"/>
          <w:szCs w:val="21"/>
        </w:rPr>
        <w:t>sendo limitada a uma mensagem</w:t>
      </w:r>
      <w:r w:rsidR="00FE1903" w:rsidRPr="007858B5">
        <w:rPr>
          <w:rFonts w:ascii="Arial" w:hAnsi="Arial" w:cs="Arial"/>
          <w:b/>
          <w:sz w:val="21"/>
          <w:szCs w:val="21"/>
        </w:rPr>
        <w:t xml:space="preserve"> </w:t>
      </w:r>
      <w:r w:rsidRPr="007858B5">
        <w:rPr>
          <w:rFonts w:ascii="Arial" w:hAnsi="Arial" w:cs="Arial"/>
          <w:b/>
          <w:sz w:val="21"/>
          <w:szCs w:val="21"/>
        </w:rPr>
        <w:t>semanal por pessoa presa.</w:t>
      </w:r>
    </w:p>
    <w:p w:rsidR="003D4FD8" w:rsidRPr="003D4FD8" w:rsidRDefault="003D4FD8" w:rsidP="00FE1903">
      <w:pPr>
        <w:spacing w:before="80" w:after="60" w:line="320" w:lineRule="atLeast"/>
        <w:ind w:firstLine="425"/>
        <w:jc w:val="both"/>
        <w:rPr>
          <w:rFonts w:ascii="Arial" w:hAnsi="Arial" w:cs="Arial"/>
        </w:rPr>
      </w:pPr>
      <w:r w:rsidRPr="00FE1903">
        <w:rPr>
          <w:rFonts w:ascii="Arial" w:hAnsi="Arial" w:cs="Arial"/>
          <w:b/>
        </w:rPr>
        <w:t>b)</w:t>
      </w:r>
      <w:r w:rsidRPr="003D4FD8">
        <w:rPr>
          <w:rFonts w:ascii="Arial" w:hAnsi="Arial" w:cs="Arial"/>
        </w:rPr>
        <w:t xml:space="preserve"> O item 6 do artigo 2º da Resolução 183, de 5-11-2020</w:t>
      </w:r>
      <w:r w:rsidR="00FE1903">
        <w:rPr>
          <w:rFonts w:ascii="Arial" w:hAnsi="Arial" w:cs="Arial"/>
        </w:rPr>
        <w:t xml:space="preserve"> </w:t>
      </w:r>
      <w:r w:rsidRPr="003D4FD8">
        <w:rPr>
          <w:rFonts w:ascii="Arial" w:hAnsi="Arial" w:cs="Arial"/>
        </w:rPr>
        <w:t>que passa a vigorar com a seguinte redação:</w:t>
      </w:r>
    </w:p>
    <w:p w:rsidR="003D4FD8" w:rsidRPr="007858B5" w:rsidRDefault="003D4FD8" w:rsidP="00B24325">
      <w:pPr>
        <w:spacing w:before="40" w:after="80" w:line="280" w:lineRule="atLeast"/>
        <w:ind w:firstLine="425"/>
        <w:jc w:val="both"/>
        <w:rPr>
          <w:rFonts w:ascii="Arial" w:hAnsi="Arial" w:cs="Arial"/>
          <w:b/>
          <w:sz w:val="21"/>
          <w:szCs w:val="21"/>
        </w:rPr>
      </w:pPr>
      <w:r w:rsidRPr="00FE1903">
        <w:rPr>
          <w:rFonts w:ascii="Arial" w:hAnsi="Arial" w:cs="Arial"/>
          <w:b/>
          <w:sz w:val="21"/>
          <w:szCs w:val="21"/>
        </w:rPr>
        <w:t>6</w:t>
      </w:r>
      <w:r w:rsidRPr="00FE1903">
        <w:rPr>
          <w:rFonts w:ascii="Arial" w:hAnsi="Arial" w:cs="Arial"/>
          <w:sz w:val="21"/>
          <w:szCs w:val="21"/>
        </w:rPr>
        <w:t xml:space="preserve"> - Restrita a </w:t>
      </w:r>
      <w:r w:rsidRPr="007858B5">
        <w:rPr>
          <w:rFonts w:ascii="Arial" w:hAnsi="Arial" w:cs="Arial"/>
          <w:b/>
          <w:sz w:val="21"/>
          <w:szCs w:val="21"/>
        </w:rPr>
        <w:t>02 pessoas por reeducando</w:t>
      </w:r>
      <w:r w:rsidRPr="00FE1903">
        <w:rPr>
          <w:rFonts w:ascii="Arial" w:hAnsi="Arial" w:cs="Arial"/>
          <w:sz w:val="21"/>
          <w:szCs w:val="21"/>
        </w:rPr>
        <w:t>, devidamente</w:t>
      </w:r>
      <w:r w:rsidR="00FE1903" w:rsidRPr="00FE1903">
        <w:rPr>
          <w:rFonts w:ascii="Arial" w:hAnsi="Arial" w:cs="Arial"/>
          <w:sz w:val="21"/>
          <w:szCs w:val="21"/>
        </w:rPr>
        <w:t xml:space="preserve"> </w:t>
      </w:r>
      <w:r w:rsidRPr="007858B5">
        <w:rPr>
          <w:rFonts w:ascii="Arial" w:hAnsi="Arial" w:cs="Arial"/>
          <w:b/>
          <w:sz w:val="21"/>
          <w:szCs w:val="21"/>
        </w:rPr>
        <w:t>cadastradas no rol de visitas:</w:t>
      </w:r>
    </w:p>
    <w:p w:rsidR="003D4FD8" w:rsidRPr="003D4FD8" w:rsidRDefault="003D4FD8" w:rsidP="00FE1903">
      <w:pPr>
        <w:spacing w:before="140" w:after="120" w:line="320" w:lineRule="atLeast"/>
        <w:ind w:firstLine="425"/>
        <w:jc w:val="both"/>
        <w:rPr>
          <w:rFonts w:ascii="Arial" w:hAnsi="Arial" w:cs="Arial"/>
        </w:rPr>
      </w:pPr>
      <w:r w:rsidRPr="00FE1903">
        <w:rPr>
          <w:rFonts w:ascii="Arial" w:hAnsi="Arial" w:cs="Arial"/>
          <w:b/>
        </w:rPr>
        <w:t>Art. 2º-</w:t>
      </w:r>
      <w:r w:rsidRPr="003D4FD8">
        <w:rPr>
          <w:rFonts w:ascii="Arial" w:hAnsi="Arial" w:cs="Arial"/>
        </w:rPr>
        <w:t xml:space="preserve"> Revogar o item 6, do artigo 1º da Resolução 86,</w:t>
      </w:r>
      <w:r w:rsidR="00FE1903">
        <w:rPr>
          <w:rFonts w:ascii="Arial" w:hAnsi="Arial" w:cs="Arial"/>
        </w:rPr>
        <w:t xml:space="preserve"> </w:t>
      </w:r>
      <w:r w:rsidRPr="003D4FD8">
        <w:rPr>
          <w:rFonts w:ascii="Arial" w:hAnsi="Arial" w:cs="Arial"/>
        </w:rPr>
        <w:t>de 5-7-2021.</w:t>
      </w:r>
    </w:p>
    <w:p w:rsidR="003D4FD8" w:rsidRPr="003D4FD8" w:rsidRDefault="003D4FD8" w:rsidP="003D4FD8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FE1903">
        <w:rPr>
          <w:rFonts w:ascii="Arial" w:hAnsi="Arial" w:cs="Arial"/>
          <w:b/>
        </w:rPr>
        <w:t>Art. 3º</w:t>
      </w:r>
      <w:r w:rsidRPr="003D4FD8">
        <w:rPr>
          <w:rFonts w:ascii="Arial" w:hAnsi="Arial" w:cs="Arial"/>
        </w:rPr>
        <w:t xml:space="preserve"> - Os demais dispositivos da Resolução SAP 94, de</w:t>
      </w:r>
      <w:r w:rsidR="00FE1903">
        <w:rPr>
          <w:rFonts w:ascii="Arial" w:hAnsi="Arial" w:cs="Arial"/>
        </w:rPr>
        <w:t xml:space="preserve"> </w:t>
      </w:r>
      <w:r w:rsidRPr="003D4FD8">
        <w:rPr>
          <w:rFonts w:ascii="Arial" w:hAnsi="Arial" w:cs="Arial"/>
        </w:rPr>
        <w:t>25-6-2020, da Resolução SAP 183, de 5-11-2020 e da SAP 86,</w:t>
      </w:r>
      <w:r w:rsidR="00FE1903">
        <w:rPr>
          <w:rFonts w:ascii="Arial" w:hAnsi="Arial" w:cs="Arial"/>
        </w:rPr>
        <w:t xml:space="preserve"> </w:t>
      </w:r>
      <w:r w:rsidRPr="003D4FD8">
        <w:rPr>
          <w:rFonts w:ascii="Arial" w:hAnsi="Arial" w:cs="Arial"/>
        </w:rPr>
        <w:t>de 05-7-2021 permanecem inalterados.</w:t>
      </w:r>
    </w:p>
    <w:p w:rsidR="003D4FD8" w:rsidRPr="003D4FD8" w:rsidRDefault="003D4FD8" w:rsidP="00B24325">
      <w:pPr>
        <w:spacing w:before="80" w:after="100" w:line="300" w:lineRule="atLeast"/>
        <w:ind w:firstLine="425"/>
        <w:jc w:val="both"/>
        <w:rPr>
          <w:rFonts w:ascii="Arial" w:hAnsi="Arial" w:cs="Arial"/>
        </w:rPr>
      </w:pPr>
      <w:r w:rsidRPr="00FE1903">
        <w:rPr>
          <w:rFonts w:ascii="Arial" w:hAnsi="Arial" w:cs="Arial"/>
          <w:b/>
        </w:rPr>
        <w:t>Art. 4º</w:t>
      </w:r>
      <w:r w:rsidRPr="003D4FD8">
        <w:rPr>
          <w:rFonts w:ascii="Arial" w:hAnsi="Arial" w:cs="Arial"/>
        </w:rPr>
        <w:t>- Estas medidas poderão ser reavaliadas a qualquer</w:t>
      </w:r>
      <w:r w:rsidR="00FE1903">
        <w:rPr>
          <w:rFonts w:ascii="Arial" w:hAnsi="Arial" w:cs="Arial"/>
        </w:rPr>
        <w:t xml:space="preserve"> </w:t>
      </w:r>
      <w:r w:rsidRPr="003D4FD8">
        <w:rPr>
          <w:rFonts w:ascii="Arial" w:hAnsi="Arial" w:cs="Arial"/>
        </w:rPr>
        <w:t>tempo em decorrência do cenário de saúde pública.</w:t>
      </w:r>
    </w:p>
    <w:p w:rsidR="003D4FD8" w:rsidRPr="003D4FD8" w:rsidRDefault="003D4FD8" w:rsidP="00B24325">
      <w:pPr>
        <w:spacing w:before="80" w:after="100" w:line="300" w:lineRule="atLeast"/>
        <w:ind w:firstLine="425"/>
        <w:jc w:val="both"/>
        <w:rPr>
          <w:rFonts w:ascii="Arial" w:hAnsi="Arial" w:cs="Arial"/>
        </w:rPr>
      </w:pPr>
      <w:r w:rsidRPr="00FE1903">
        <w:rPr>
          <w:rFonts w:ascii="Arial" w:hAnsi="Arial" w:cs="Arial"/>
          <w:b/>
        </w:rPr>
        <w:t>Art 5º</w:t>
      </w:r>
      <w:r w:rsidRPr="003D4FD8">
        <w:rPr>
          <w:rFonts w:ascii="Arial" w:hAnsi="Arial" w:cs="Arial"/>
        </w:rPr>
        <w:t xml:space="preserve"> Esta Resolução entra em vigor na data da sua</w:t>
      </w:r>
      <w:r w:rsidR="00FE1903">
        <w:rPr>
          <w:rFonts w:ascii="Arial" w:hAnsi="Arial" w:cs="Arial"/>
        </w:rPr>
        <w:t xml:space="preserve"> </w:t>
      </w:r>
      <w:r w:rsidRPr="003D4FD8">
        <w:rPr>
          <w:rFonts w:ascii="Arial" w:hAnsi="Arial" w:cs="Arial"/>
        </w:rPr>
        <w:t>publicação.</w:t>
      </w:r>
    </w:p>
    <w:p w:rsidR="00252AF6" w:rsidRPr="00DA2BE3" w:rsidRDefault="00252AF6" w:rsidP="00B24325">
      <w:pPr>
        <w:spacing w:before="100" w:after="120" w:line="240" w:lineRule="atLeast"/>
        <w:ind w:firstLine="425"/>
        <w:jc w:val="both"/>
        <w:rPr>
          <w:rFonts w:ascii="Arial" w:hAnsi="Arial" w:cs="Arial"/>
          <w:b/>
          <w:i/>
          <w:color w:val="FF0000"/>
          <w:sz w:val="20"/>
          <w:szCs w:val="20"/>
        </w:rPr>
      </w:pPr>
      <w:r w:rsidRPr="00DA2BE3">
        <w:rPr>
          <w:rFonts w:ascii="Arial" w:hAnsi="Arial" w:cs="Arial"/>
          <w:b/>
          <w:i/>
          <w:color w:val="FF0000"/>
          <w:sz w:val="20"/>
          <w:szCs w:val="20"/>
        </w:rPr>
        <w:t>Este conteúdo não substitui o publicado no Diário Oficial</w:t>
      </w:r>
      <w:r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</w:p>
    <w:sectPr w:rsidR="00252AF6" w:rsidRPr="00DA2BE3" w:rsidSect="00AF1C7A">
      <w:headerReference w:type="default" r:id="rId8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31158" w:rsidRDefault="00831158" w:rsidP="00CE505D">
      <w:pPr>
        <w:spacing w:after="0" w:line="240" w:lineRule="auto"/>
      </w:pPr>
      <w:r>
        <w:separator/>
      </w:r>
    </w:p>
  </w:endnote>
  <w:endnote w:type="continuationSeparator" w:id="0">
    <w:p w:rsidR="00831158" w:rsidRDefault="00831158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31158" w:rsidRDefault="00831158" w:rsidP="00CE505D">
      <w:pPr>
        <w:spacing w:after="0" w:line="240" w:lineRule="auto"/>
      </w:pPr>
      <w:r>
        <w:separator/>
      </w:r>
    </w:p>
  </w:footnote>
  <w:footnote w:type="continuationSeparator" w:id="0">
    <w:p w:rsidR="00831158" w:rsidRDefault="00831158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2E86" w:rsidRDefault="00EC2E86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EF033C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05D"/>
    <w:rsid w:val="00001476"/>
    <w:rsid w:val="0000181B"/>
    <w:rsid w:val="00002C35"/>
    <w:rsid w:val="00004B9E"/>
    <w:rsid w:val="00006FEB"/>
    <w:rsid w:val="00007F8D"/>
    <w:rsid w:val="000103A2"/>
    <w:rsid w:val="000118E9"/>
    <w:rsid w:val="000136D7"/>
    <w:rsid w:val="00013705"/>
    <w:rsid w:val="0001472A"/>
    <w:rsid w:val="000206AC"/>
    <w:rsid w:val="00021910"/>
    <w:rsid w:val="000232AB"/>
    <w:rsid w:val="000245B2"/>
    <w:rsid w:val="00024F59"/>
    <w:rsid w:val="000255A8"/>
    <w:rsid w:val="00026319"/>
    <w:rsid w:val="0003000F"/>
    <w:rsid w:val="00031889"/>
    <w:rsid w:val="000319AB"/>
    <w:rsid w:val="00032099"/>
    <w:rsid w:val="0003559E"/>
    <w:rsid w:val="000356DA"/>
    <w:rsid w:val="00035EBA"/>
    <w:rsid w:val="000360F7"/>
    <w:rsid w:val="00036B65"/>
    <w:rsid w:val="00037057"/>
    <w:rsid w:val="00037075"/>
    <w:rsid w:val="00041550"/>
    <w:rsid w:val="00042F19"/>
    <w:rsid w:val="00046174"/>
    <w:rsid w:val="00046B9F"/>
    <w:rsid w:val="000472B8"/>
    <w:rsid w:val="00050B1E"/>
    <w:rsid w:val="000517E0"/>
    <w:rsid w:val="00052537"/>
    <w:rsid w:val="00056EE2"/>
    <w:rsid w:val="00057E4E"/>
    <w:rsid w:val="000610E9"/>
    <w:rsid w:val="0006185B"/>
    <w:rsid w:val="00061F97"/>
    <w:rsid w:val="000626E6"/>
    <w:rsid w:val="00064909"/>
    <w:rsid w:val="000655AB"/>
    <w:rsid w:val="00065DCB"/>
    <w:rsid w:val="0006749A"/>
    <w:rsid w:val="00070D1A"/>
    <w:rsid w:val="00071889"/>
    <w:rsid w:val="00071F09"/>
    <w:rsid w:val="00074136"/>
    <w:rsid w:val="000741CF"/>
    <w:rsid w:val="00074BB1"/>
    <w:rsid w:val="00080974"/>
    <w:rsid w:val="0008165E"/>
    <w:rsid w:val="00082B7C"/>
    <w:rsid w:val="00084098"/>
    <w:rsid w:val="000841BF"/>
    <w:rsid w:val="00084692"/>
    <w:rsid w:val="0008500C"/>
    <w:rsid w:val="000878E6"/>
    <w:rsid w:val="000948CD"/>
    <w:rsid w:val="000A1BD4"/>
    <w:rsid w:val="000A2678"/>
    <w:rsid w:val="000A33DC"/>
    <w:rsid w:val="000A5682"/>
    <w:rsid w:val="000A72FB"/>
    <w:rsid w:val="000B05DB"/>
    <w:rsid w:val="000B1322"/>
    <w:rsid w:val="000B3530"/>
    <w:rsid w:val="000B4932"/>
    <w:rsid w:val="000B4A0E"/>
    <w:rsid w:val="000B524F"/>
    <w:rsid w:val="000B62B5"/>
    <w:rsid w:val="000B632E"/>
    <w:rsid w:val="000C0EAA"/>
    <w:rsid w:val="000C2302"/>
    <w:rsid w:val="000C263F"/>
    <w:rsid w:val="000C3001"/>
    <w:rsid w:val="000C32A6"/>
    <w:rsid w:val="000C353A"/>
    <w:rsid w:val="000C40F5"/>
    <w:rsid w:val="000C4BE4"/>
    <w:rsid w:val="000C5C71"/>
    <w:rsid w:val="000C619A"/>
    <w:rsid w:val="000C6448"/>
    <w:rsid w:val="000D0C39"/>
    <w:rsid w:val="000D73D9"/>
    <w:rsid w:val="000E0F98"/>
    <w:rsid w:val="000E15C7"/>
    <w:rsid w:val="000E164B"/>
    <w:rsid w:val="000E3200"/>
    <w:rsid w:val="000E58CA"/>
    <w:rsid w:val="000E6612"/>
    <w:rsid w:val="000F01DF"/>
    <w:rsid w:val="000F0FA0"/>
    <w:rsid w:val="000F2100"/>
    <w:rsid w:val="000F4059"/>
    <w:rsid w:val="000F4FBD"/>
    <w:rsid w:val="00101A63"/>
    <w:rsid w:val="00101C0B"/>
    <w:rsid w:val="00102839"/>
    <w:rsid w:val="0010291E"/>
    <w:rsid w:val="0010423B"/>
    <w:rsid w:val="00105F0C"/>
    <w:rsid w:val="0011172F"/>
    <w:rsid w:val="0011250C"/>
    <w:rsid w:val="00112552"/>
    <w:rsid w:val="001158CC"/>
    <w:rsid w:val="001236C9"/>
    <w:rsid w:val="00123D57"/>
    <w:rsid w:val="00124FC3"/>
    <w:rsid w:val="00126654"/>
    <w:rsid w:val="00126F69"/>
    <w:rsid w:val="00132BA6"/>
    <w:rsid w:val="0013589F"/>
    <w:rsid w:val="00136216"/>
    <w:rsid w:val="00137404"/>
    <w:rsid w:val="001374A8"/>
    <w:rsid w:val="00145191"/>
    <w:rsid w:val="00151B08"/>
    <w:rsid w:val="0015538C"/>
    <w:rsid w:val="0015602F"/>
    <w:rsid w:val="00156501"/>
    <w:rsid w:val="00156594"/>
    <w:rsid w:val="00161BD0"/>
    <w:rsid w:val="0016448A"/>
    <w:rsid w:val="00164C39"/>
    <w:rsid w:val="001659BB"/>
    <w:rsid w:val="001662DD"/>
    <w:rsid w:val="00167F09"/>
    <w:rsid w:val="00171060"/>
    <w:rsid w:val="001720C6"/>
    <w:rsid w:val="0017467E"/>
    <w:rsid w:val="00175533"/>
    <w:rsid w:val="00176D2C"/>
    <w:rsid w:val="00177014"/>
    <w:rsid w:val="00177EBB"/>
    <w:rsid w:val="001802D2"/>
    <w:rsid w:val="00181326"/>
    <w:rsid w:val="001825A5"/>
    <w:rsid w:val="00190F43"/>
    <w:rsid w:val="0019253B"/>
    <w:rsid w:val="00192D75"/>
    <w:rsid w:val="001960DA"/>
    <w:rsid w:val="001A115A"/>
    <w:rsid w:val="001A195A"/>
    <w:rsid w:val="001A28BE"/>
    <w:rsid w:val="001A70B2"/>
    <w:rsid w:val="001B0503"/>
    <w:rsid w:val="001B43C8"/>
    <w:rsid w:val="001B7C11"/>
    <w:rsid w:val="001C1CF1"/>
    <w:rsid w:val="001C28C9"/>
    <w:rsid w:val="001C324E"/>
    <w:rsid w:val="001C5FAC"/>
    <w:rsid w:val="001D12AA"/>
    <w:rsid w:val="001D18EF"/>
    <w:rsid w:val="001D5483"/>
    <w:rsid w:val="001E072A"/>
    <w:rsid w:val="001E0B47"/>
    <w:rsid w:val="001E22D4"/>
    <w:rsid w:val="001E2C5D"/>
    <w:rsid w:val="001E3522"/>
    <w:rsid w:val="001E5D1E"/>
    <w:rsid w:val="001F0524"/>
    <w:rsid w:val="001F0579"/>
    <w:rsid w:val="001F1625"/>
    <w:rsid w:val="001F2277"/>
    <w:rsid w:val="001F3CC0"/>
    <w:rsid w:val="001F4351"/>
    <w:rsid w:val="001F6B79"/>
    <w:rsid w:val="001F793B"/>
    <w:rsid w:val="00200779"/>
    <w:rsid w:val="00201255"/>
    <w:rsid w:val="00204B27"/>
    <w:rsid w:val="002065BC"/>
    <w:rsid w:val="00207899"/>
    <w:rsid w:val="0020795E"/>
    <w:rsid w:val="0021116F"/>
    <w:rsid w:val="002118A2"/>
    <w:rsid w:val="002137E4"/>
    <w:rsid w:val="00214414"/>
    <w:rsid w:val="002173B5"/>
    <w:rsid w:val="00220355"/>
    <w:rsid w:val="0022259C"/>
    <w:rsid w:val="00222926"/>
    <w:rsid w:val="00222FFB"/>
    <w:rsid w:val="0022387E"/>
    <w:rsid w:val="002243E7"/>
    <w:rsid w:val="00226057"/>
    <w:rsid w:val="002273C6"/>
    <w:rsid w:val="00230B7F"/>
    <w:rsid w:val="0023336D"/>
    <w:rsid w:val="002333BF"/>
    <w:rsid w:val="00233482"/>
    <w:rsid w:val="00237BA4"/>
    <w:rsid w:val="00237ED0"/>
    <w:rsid w:val="00240E02"/>
    <w:rsid w:val="002428D2"/>
    <w:rsid w:val="002442F9"/>
    <w:rsid w:val="00244C5F"/>
    <w:rsid w:val="002468EA"/>
    <w:rsid w:val="00247B94"/>
    <w:rsid w:val="00252AF6"/>
    <w:rsid w:val="002533B6"/>
    <w:rsid w:val="00253E2A"/>
    <w:rsid w:val="00254896"/>
    <w:rsid w:val="00254D1E"/>
    <w:rsid w:val="002577DF"/>
    <w:rsid w:val="002579C5"/>
    <w:rsid w:val="00257EE1"/>
    <w:rsid w:val="0026257B"/>
    <w:rsid w:val="00262C44"/>
    <w:rsid w:val="002645DC"/>
    <w:rsid w:val="00265230"/>
    <w:rsid w:val="00265FFB"/>
    <w:rsid w:val="0026685F"/>
    <w:rsid w:val="00266BEC"/>
    <w:rsid w:val="00267A01"/>
    <w:rsid w:val="00270BDE"/>
    <w:rsid w:val="00274B90"/>
    <w:rsid w:val="00274CEB"/>
    <w:rsid w:val="00277444"/>
    <w:rsid w:val="002813A3"/>
    <w:rsid w:val="00282823"/>
    <w:rsid w:val="00285DEF"/>
    <w:rsid w:val="00291442"/>
    <w:rsid w:val="00292E29"/>
    <w:rsid w:val="0029338B"/>
    <w:rsid w:val="002A0146"/>
    <w:rsid w:val="002A1198"/>
    <w:rsid w:val="002A2C7C"/>
    <w:rsid w:val="002A3749"/>
    <w:rsid w:val="002A3BF4"/>
    <w:rsid w:val="002A4298"/>
    <w:rsid w:val="002A4E2D"/>
    <w:rsid w:val="002A5503"/>
    <w:rsid w:val="002A7468"/>
    <w:rsid w:val="002B11C6"/>
    <w:rsid w:val="002B2259"/>
    <w:rsid w:val="002B271D"/>
    <w:rsid w:val="002B2E80"/>
    <w:rsid w:val="002B31B8"/>
    <w:rsid w:val="002B3C7E"/>
    <w:rsid w:val="002B5633"/>
    <w:rsid w:val="002B67D2"/>
    <w:rsid w:val="002B6935"/>
    <w:rsid w:val="002B6A6D"/>
    <w:rsid w:val="002B7DE2"/>
    <w:rsid w:val="002C19EB"/>
    <w:rsid w:val="002C3B7C"/>
    <w:rsid w:val="002C3B91"/>
    <w:rsid w:val="002C4D6A"/>
    <w:rsid w:val="002C4E70"/>
    <w:rsid w:val="002C528C"/>
    <w:rsid w:val="002C55C4"/>
    <w:rsid w:val="002C69C2"/>
    <w:rsid w:val="002D079D"/>
    <w:rsid w:val="002D0F33"/>
    <w:rsid w:val="002D658F"/>
    <w:rsid w:val="002D7E93"/>
    <w:rsid w:val="002E158A"/>
    <w:rsid w:val="002E193A"/>
    <w:rsid w:val="002E2000"/>
    <w:rsid w:val="002E43C3"/>
    <w:rsid w:val="002E4588"/>
    <w:rsid w:val="002E5B8C"/>
    <w:rsid w:val="002E5FE3"/>
    <w:rsid w:val="002E6344"/>
    <w:rsid w:val="002E7A76"/>
    <w:rsid w:val="002E7E72"/>
    <w:rsid w:val="002F0F3E"/>
    <w:rsid w:val="002F1E33"/>
    <w:rsid w:val="002F33DA"/>
    <w:rsid w:val="002F3435"/>
    <w:rsid w:val="002F6478"/>
    <w:rsid w:val="0030034D"/>
    <w:rsid w:val="00300C2F"/>
    <w:rsid w:val="00301B55"/>
    <w:rsid w:val="00303484"/>
    <w:rsid w:val="00304834"/>
    <w:rsid w:val="0030593D"/>
    <w:rsid w:val="00306B8C"/>
    <w:rsid w:val="00310467"/>
    <w:rsid w:val="00310BD9"/>
    <w:rsid w:val="00325D3B"/>
    <w:rsid w:val="00325D4C"/>
    <w:rsid w:val="0032747E"/>
    <w:rsid w:val="00327D35"/>
    <w:rsid w:val="00331763"/>
    <w:rsid w:val="003330B9"/>
    <w:rsid w:val="00334EA6"/>
    <w:rsid w:val="00335DF7"/>
    <w:rsid w:val="00336C61"/>
    <w:rsid w:val="0033758A"/>
    <w:rsid w:val="003459AC"/>
    <w:rsid w:val="0034718A"/>
    <w:rsid w:val="00350BBE"/>
    <w:rsid w:val="00350D9E"/>
    <w:rsid w:val="00350F12"/>
    <w:rsid w:val="00355418"/>
    <w:rsid w:val="0035607B"/>
    <w:rsid w:val="00357BBF"/>
    <w:rsid w:val="003635F5"/>
    <w:rsid w:val="00365FF6"/>
    <w:rsid w:val="003669C7"/>
    <w:rsid w:val="00367D64"/>
    <w:rsid w:val="00371877"/>
    <w:rsid w:val="0037376F"/>
    <w:rsid w:val="0037449F"/>
    <w:rsid w:val="00374586"/>
    <w:rsid w:val="00376CA9"/>
    <w:rsid w:val="00381B40"/>
    <w:rsid w:val="00383EEF"/>
    <w:rsid w:val="00384351"/>
    <w:rsid w:val="00384BE7"/>
    <w:rsid w:val="00384F65"/>
    <w:rsid w:val="0038716D"/>
    <w:rsid w:val="00392455"/>
    <w:rsid w:val="003935E7"/>
    <w:rsid w:val="003940AD"/>
    <w:rsid w:val="0039621C"/>
    <w:rsid w:val="003974E6"/>
    <w:rsid w:val="003A042C"/>
    <w:rsid w:val="003A16DA"/>
    <w:rsid w:val="003A2A56"/>
    <w:rsid w:val="003A4349"/>
    <w:rsid w:val="003A5C0A"/>
    <w:rsid w:val="003A5FD8"/>
    <w:rsid w:val="003B144E"/>
    <w:rsid w:val="003B26E6"/>
    <w:rsid w:val="003B2D42"/>
    <w:rsid w:val="003B35C0"/>
    <w:rsid w:val="003B5FE5"/>
    <w:rsid w:val="003B7986"/>
    <w:rsid w:val="003B7F71"/>
    <w:rsid w:val="003C018F"/>
    <w:rsid w:val="003C15A6"/>
    <w:rsid w:val="003C1906"/>
    <w:rsid w:val="003C2A23"/>
    <w:rsid w:val="003C33EA"/>
    <w:rsid w:val="003C463B"/>
    <w:rsid w:val="003C5485"/>
    <w:rsid w:val="003D0A06"/>
    <w:rsid w:val="003D2F0A"/>
    <w:rsid w:val="003D4FD8"/>
    <w:rsid w:val="003E05CB"/>
    <w:rsid w:val="003E2187"/>
    <w:rsid w:val="003E2897"/>
    <w:rsid w:val="003E30D9"/>
    <w:rsid w:val="003E3D84"/>
    <w:rsid w:val="003E547B"/>
    <w:rsid w:val="003F5243"/>
    <w:rsid w:val="003F5D28"/>
    <w:rsid w:val="003F6349"/>
    <w:rsid w:val="003F6C7A"/>
    <w:rsid w:val="003F6E8D"/>
    <w:rsid w:val="00401E4C"/>
    <w:rsid w:val="004024F8"/>
    <w:rsid w:val="00402CCC"/>
    <w:rsid w:val="004042B3"/>
    <w:rsid w:val="004045AD"/>
    <w:rsid w:val="004057F1"/>
    <w:rsid w:val="00406F32"/>
    <w:rsid w:val="00407F39"/>
    <w:rsid w:val="00410026"/>
    <w:rsid w:val="004155D2"/>
    <w:rsid w:val="0041668A"/>
    <w:rsid w:val="00416B68"/>
    <w:rsid w:val="004176A0"/>
    <w:rsid w:val="00417F0E"/>
    <w:rsid w:val="00420A80"/>
    <w:rsid w:val="00421A79"/>
    <w:rsid w:val="00422F16"/>
    <w:rsid w:val="00423AF5"/>
    <w:rsid w:val="00426A46"/>
    <w:rsid w:val="00427087"/>
    <w:rsid w:val="00427180"/>
    <w:rsid w:val="00430C07"/>
    <w:rsid w:val="0043105C"/>
    <w:rsid w:val="004313EE"/>
    <w:rsid w:val="004318EC"/>
    <w:rsid w:val="00433023"/>
    <w:rsid w:val="00433DE2"/>
    <w:rsid w:val="0043426B"/>
    <w:rsid w:val="004350D3"/>
    <w:rsid w:val="00435FDB"/>
    <w:rsid w:val="0044024E"/>
    <w:rsid w:val="00440AFC"/>
    <w:rsid w:val="00442E94"/>
    <w:rsid w:val="004461DA"/>
    <w:rsid w:val="004461EE"/>
    <w:rsid w:val="004470E2"/>
    <w:rsid w:val="004500BD"/>
    <w:rsid w:val="00452742"/>
    <w:rsid w:val="00453076"/>
    <w:rsid w:val="00454286"/>
    <w:rsid w:val="00454995"/>
    <w:rsid w:val="00454E4E"/>
    <w:rsid w:val="004562B9"/>
    <w:rsid w:val="004562EC"/>
    <w:rsid w:val="0045682F"/>
    <w:rsid w:val="0045715E"/>
    <w:rsid w:val="00457359"/>
    <w:rsid w:val="004573C3"/>
    <w:rsid w:val="00460344"/>
    <w:rsid w:val="004605F5"/>
    <w:rsid w:val="00460B6B"/>
    <w:rsid w:val="00462B68"/>
    <w:rsid w:val="0046567C"/>
    <w:rsid w:val="004706B0"/>
    <w:rsid w:val="00470D13"/>
    <w:rsid w:val="00472007"/>
    <w:rsid w:val="0047389A"/>
    <w:rsid w:val="00475A45"/>
    <w:rsid w:val="00480857"/>
    <w:rsid w:val="004812B0"/>
    <w:rsid w:val="004825EB"/>
    <w:rsid w:val="00483100"/>
    <w:rsid w:val="00484FA6"/>
    <w:rsid w:val="00490AE0"/>
    <w:rsid w:val="00492333"/>
    <w:rsid w:val="00492FC9"/>
    <w:rsid w:val="004975D6"/>
    <w:rsid w:val="00497632"/>
    <w:rsid w:val="00497894"/>
    <w:rsid w:val="00497AB9"/>
    <w:rsid w:val="004A0465"/>
    <w:rsid w:val="004A23FC"/>
    <w:rsid w:val="004A3350"/>
    <w:rsid w:val="004A50F6"/>
    <w:rsid w:val="004A6CE7"/>
    <w:rsid w:val="004B09C8"/>
    <w:rsid w:val="004B1DFD"/>
    <w:rsid w:val="004B2DE5"/>
    <w:rsid w:val="004B4DAB"/>
    <w:rsid w:val="004B5922"/>
    <w:rsid w:val="004B5B49"/>
    <w:rsid w:val="004B7147"/>
    <w:rsid w:val="004B78DB"/>
    <w:rsid w:val="004C61F4"/>
    <w:rsid w:val="004C6AA1"/>
    <w:rsid w:val="004D209A"/>
    <w:rsid w:val="004D2A32"/>
    <w:rsid w:val="004D348F"/>
    <w:rsid w:val="004D69F4"/>
    <w:rsid w:val="004D7B3E"/>
    <w:rsid w:val="004E3B65"/>
    <w:rsid w:val="004E53A2"/>
    <w:rsid w:val="004E659E"/>
    <w:rsid w:val="004E6DBB"/>
    <w:rsid w:val="004E707A"/>
    <w:rsid w:val="004F040D"/>
    <w:rsid w:val="004F0755"/>
    <w:rsid w:val="004F2FAE"/>
    <w:rsid w:val="004F5274"/>
    <w:rsid w:val="004F5479"/>
    <w:rsid w:val="004F5AFD"/>
    <w:rsid w:val="004F5C8A"/>
    <w:rsid w:val="004F7CD4"/>
    <w:rsid w:val="00500608"/>
    <w:rsid w:val="0050124D"/>
    <w:rsid w:val="0050536F"/>
    <w:rsid w:val="00505AAF"/>
    <w:rsid w:val="00505FF3"/>
    <w:rsid w:val="00512EEF"/>
    <w:rsid w:val="0052503B"/>
    <w:rsid w:val="0052516C"/>
    <w:rsid w:val="005262DE"/>
    <w:rsid w:val="005267AA"/>
    <w:rsid w:val="005267D4"/>
    <w:rsid w:val="00531006"/>
    <w:rsid w:val="00531306"/>
    <w:rsid w:val="0053172A"/>
    <w:rsid w:val="00531EA4"/>
    <w:rsid w:val="005350E9"/>
    <w:rsid w:val="0053590C"/>
    <w:rsid w:val="00535BA0"/>
    <w:rsid w:val="00535C24"/>
    <w:rsid w:val="0054143C"/>
    <w:rsid w:val="00541542"/>
    <w:rsid w:val="00542D5E"/>
    <w:rsid w:val="00544F6C"/>
    <w:rsid w:val="0054544F"/>
    <w:rsid w:val="00546738"/>
    <w:rsid w:val="00553A2F"/>
    <w:rsid w:val="005544AA"/>
    <w:rsid w:val="00560CF3"/>
    <w:rsid w:val="00561841"/>
    <w:rsid w:val="00563028"/>
    <w:rsid w:val="0056399F"/>
    <w:rsid w:val="00564FD4"/>
    <w:rsid w:val="00566930"/>
    <w:rsid w:val="00566A79"/>
    <w:rsid w:val="00567F25"/>
    <w:rsid w:val="005734A1"/>
    <w:rsid w:val="00581C66"/>
    <w:rsid w:val="0058279B"/>
    <w:rsid w:val="00583C25"/>
    <w:rsid w:val="00585E89"/>
    <w:rsid w:val="00586AAB"/>
    <w:rsid w:val="00587573"/>
    <w:rsid w:val="00587CF6"/>
    <w:rsid w:val="00591203"/>
    <w:rsid w:val="0059208F"/>
    <w:rsid w:val="00593767"/>
    <w:rsid w:val="00594507"/>
    <w:rsid w:val="00594BA6"/>
    <w:rsid w:val="0059705F"/>
    <w:rsid w:val="005974D4"/>
    <w:rsid w:val="00597E91"/>
    <w:rsid w:val="005A05A4"/>
    <w:rsid w:val="005A11AE"/>
    <w:rsid w:val="005A14A2"/>
    <w:rsid w:val="005A2327"/>
    <w:rsid w:val="005A60A2"/>
    <w:rsid w:val="005A7744"/>
    <w:rsid w:val="005A777B"/>
    <w:rsid w:val="005B5E83"/>
    <w:rsid w:val="005B640E"/>
    <w:rsid w:val="005B6857"/>
    <w:rsid w:val="005C66C2"/>
    <w:rsid w:val="005C6782"/>
    <w:rsid w:val="005C6A2A"/>
    <w:rsid w:val="005D059B"/>
    <w:rsid w:val="005D1EDC"/>
    <w:rsid w:val="005D210D"/>
    <w:rsid w:val="005D4144"/>
    <w:rsid w:val="005D434C"/>
    <w:rsid w:val="005E217E"/>
    <w:rsid w:val="005E21ED"/>
    <w:rsid w:val="005E3CF2"/>
    <w:rsid w:val="005E48C3"/>
    <w:rsid w:val="005E7C11"/>
    <w:rsid w:val="005F2237"/>
    <w:rsid w:val="005F3337"/>
    <w:rsid w:val="005F48C3"/>
    <w:rsid w:val="005F5071"/>
    <w:rsid w:val="005F6144"/>
    <w:rsid w:val="005F6F7D"/>
    <w:rsid w:val="006006CD"/>
    <w:rsid w:val="006011D3"/>
    <w:rsid w:val="00601A33"/>
    <w:rsid w:val="006043D0"/>
    <w:rsid w:val="00604426"/>
    <w:rsid w:val="006044C2"/>
    <w:rsid w:val="0060481E"/>
    <w:rsid w:val="006056EB"/>
    <w:rsid w:val="00606A20"/>
    <w:rsid w:val="00613576"/>
    <w:rsid w:val="0061523C"/>
    <w:rsid w:val="0062380F"/>
    <w:rsid w:val="00625309"/>
    <w:rsid w:val="00634C5C"/>
    <w:rsid w:val="00635259"/>
    <w:rsid w:val="00637ACD"/>
    <w:rsid w:val="00637D14"/>
    <w:rsid w:val="0064185C"/>
    <w:rsid w:val="00642AFF"/>
    <w:rsid w:val="00646420"/>
    <w:rsid w:val="0064644A"/>
    <w:rsid w:val="00653AD3"/>
    <w:rsid w:val="0065687B"/>
    <w:rsid w:val="0066075C"/>
    <w:rsid w:val="00660EF5"/>
    <w:rsid w:val="00661CBC"/>
    <w:rsid w:val="00663F3D"/>
    <w:rsid w:val="0066464F"/>
    <w:rsid w:val="0066520A"/>
    <w:rsid w:val="00671F9E"/>
    <w:rsid w:val="00672786"/>
    <w:rsid w:val="00672983"/>
    <w:rsid w:val="0067370D"/>
    <w:rsid w:val="00674498"/>
    <w:rsid w:val="0068013F"/>
    <w:rsid w:val="00681799"/>
    <w:rsid w:val="0068303B"/>
    <w:rsid w:val="006845C6"/>
    <w:rsid w:val="0068472D"/>
    <w:rsid w:val="00684744"/>
    <w:rsid w:val="00684918"/>
    <w:rsid w:val="00684EB0"/>
    <w:rsid w:val="006855E3"/>
    <w:rsid w:val="00686D20"/>
    <w:rsid w:val="006A0B92"/>
    <w:rsid w:val="006A1DD3"/>
    <w:rsid w:val="006A3715"/>
    <w:rsid w:val="006A37BF"/>
    <w:rsid w:val="006A56EC"/>
    <w:rsid w:val="006B18BF"/>
    <w:rsid w:val="006B2704"/>
    <w:rsid w:val="006B29F1"/>
    <w:rsid w:val="006B5946"/>
    <w:rsid w:val="006B670E"/>
    <w:rsid w:val="006C51CB"/>
    <w:rsid w:val="006C560F"/>
    <w:rsid w:val="006C661A"/>
    <w:rsid w:val="006C66EC"/>
    <w:rsid w:val="006D3764"/>
    <w:rsid w:val="006D475C"/>
    <w:rsid w:val="006D733E"/>
    <w:rsid w:val="006E1A3A"/>
    <w:rsid w:val="006E317C"/>
    <w:rsid w:val="006E33B1"/>
    <w:rsid w:val="006E3EE5"/>
    <w:rsid w:val="006F26F3"/>
    <w:rsid w:val="006F4EE9"/>
    <w:rsid w:val="006F6D0B"/>
    <w:rsid w:val="00704D03"/>
    <w:rsid w:val="0070541E"/>
    <w:rsid w:val="00705BA8"/>
    <w:rsid w:val="00706709"/>
    <w:rsid w:val="007077DE"/>
    <w:rsid w:val="007111B5"/>
    <w:rsid w:val="00711987"/>
    <w:rsid w:val="00712188"/>
    <w:rsid w:val="00714721"/>
    <w:rsid w:val="007147F9"/>
    <w:rsid w:val="007154D5"/>
    <w:rsid w:val="00715F65"/>
    <w:rsid w:val="00716202"/>
    <w:rsid w:val="00716C86"/>
    <w:rsid w:val="00720E13"/>
    <w:rsid w:val="00720EE6"/>
    <w:rsid w:val="00723476"/>
    <w:rsid w:val="00723876"/>
    <w:rsid w:val="00724163"/>
    <w:rsid w:val="00724DAD"/>
    <w:rsid w:val="00725A7C"/>
    <w:rsid w:val="00726BD4"/>
    <w:rsid w:val="007313F5"/>
    <w:rsid w:val="00731639"/>
    <w:rsid w:val="00733CB8"/>
    <w:rsid w:val="00735F37"/>
    <w:rsid w:val="007368DC"/>
    <w:rsid w:val="00736A4D"/>
    <w:rsid w:val="00737C12"/>
    <w:rsid w:val="00741B27"/>
    <w:rsid w:val="00742EEC"/>
    <w:rsid w:val="0074409D"/>
    <w:rsid w:val="00744CCB"/>
    <w:rsid w:val="00745BB9"/>
    <w:rsid w:val="00747F29"/>
    <w:rsid w:val="007533A2"/>
    <w:rsid w:val="007552D8"/>
    <w:rsid w:val="0076182E"/>
    <w:rsid w:val="00761E71"/>
    <w:rsid w:val="00762B8D"/>
    <w:rsid w:val="00763286"/>
    <w:rsid w:val="0076651F"/>
    <w:rsid w:val="00767ACF"/>
    <w:rsid w:val="00767B6D"/>
    <w:rsid w:val="00767D5C"/>
    <w:rsid w:val="0077476B"/>
    <w:rsid w:val="00775278"/>
    <w:rsid w:val="00777691"/>
    <w:rsid w:val="00781D6A"/>
    <w:rsid w:val="00781F72"/>
    <w:rsid w:val="007820D5"/>
    <w:rsid w:val="007828E5"/>
    <w:rsid w:val="00782E49"/>
    <w:rsid w:val="0078304A"/>
    <w:rsid w:val="007858B5"/>
    <w:rsid w:val="007872FD"/>
    <w:rsid w:val="00792219"/>
    <w:rsid w:val="00792815"/>
    <w:rsid w:val="00793EB4"/>
    <w:rsid w:val="00794ACF"/>
    <w:rsid w:val="00794CFF"/>
    <w:rsid w:val="007A0D6E"/>
    <w:rsid w:val="007A1624"/>
    <w:rsid w:val="007A1F32"/>
    <w:rsid w:val="007A2506"/>
    <w:rsid w:val="007A6DEC"/>
    <w:rsid w:val="007B0855"/>
    <w:rsid w:val="007B0C2D"/>
    <w:rsid w:val="007B2516"/>
    <w:rsid w:val="007B3E8D"/>
    <w:rsid w:val="007B4262"/>
    <w:rsid w:val="007B55DB"/>
    <w:rsid w:val="007B6EAC"/>
    <w:rsid w:val="007B7AC6"/>
    <w:rsid w:val="007B7C06"/>
    <w:rsid w:val="007C1ED7"/>
    <w:rsid w:val="007C1FCA"/>
    <w:rsid w:val="007C70DB"/>
    <w:rsid w:val="007C7E05"/>
    <w:rsid w:val="007D12E9"/>
    <w:rsid w:val="007D2E28"/>
    <w:rsid w:val="007D5C2F"/>
    <w:rsid w:val="007D76A7"/>
    <w:rsid w:val="007E4019"/>
    <w:rsid w:val="007E6D6A"/>
    <w:rsid w:val="007E767A"/>
    <w:rsid w:val="007E7C3D"/>
    <w:rsid w:val="007F2ADD"/>
    <w:rsid w:val="007F4FAE"/>
    <w:rsid w:val="007F524E"/>
    <w:rsid w:val="007F55E9"/>
    <w:rsid w:val="007F6093"/>
    <w:rsid w:val="007F633C"/>
    <w:rsid w:val="007F72F7"/>
    <w:rsid w:val="007F7FE3"/>
    <w:rsid w:val="0080276E"/>
    <w:rsid w:val="0080416B"/>
    <w:rsid w:val="00804E59"/>
    <w:rsid w:val="00805D56"/>
    <w:rsid w:val="00807463"/>
    <w:rsid w:val="008076BF"/>
    <w:rsid w:val="008102D4"/>
    <w:rsid w:val="00810C10"/>
    <w:rsid w:val="00811729"/>
    <w:rsid w:val="00812342"/>
    <w:rsid w:val="008157F8"/>
    <w:rsid w:val="00823F94"/>
    <w:rsid w:val="00825375"/>
    <w:rsid w:val="008274FE"/>
    <w:rsid w:val="008308DD"/>
    <w:rsid w:val="00830B7C"/>
    <w:rsid w:val="00831158"/>
    <w:rsid w:val="00836936"/>
    <w:rsid w:val="008377CE"/>
    <w:rsid w:val="00837931"/>
    <w:rsid w:val="00840272"/>
    <w:rsid w:val="00840519"/>
    <w:rsid w:val="00840EC2"/>
    <w:rsid w:val="00841218"/>
    <w:rsid w:val="008421AE"/>
    <w:rsid w:val="00843043"/>
    <w:rsid w:val="00843253"/>
    <w:rsid w:val="00845965"/>
    <w:rsid w:val="00846C6B"/>
    <w:rsid w:val="00847488"/>
    <w:rsid w:val="00847B77"/>
    <w:rsid w:val="00852F19"/>
    <w:rsid w:val="00855413"/>
    <w:rsid w:val="00855717"/>
    <w:rsid w:val="008608A9"/>
    <w:rsid w:val="00860DE0"/>
    <w:rsid w:val="00861115"/>
    <w:rsid w:val="008639F3"/>
    <w:rsid w:val="00863AC1"/>
    <w:rsid w:val="00865673"/>
    <w:rsid w:val="00866711"/>
    <w:rsid w:val="00871180"/>
    <w:rsid w:val="008803EB"/>
    <w:rsid w:val="0088328C"/>
    <w:rsid w:val="008835E3"/>
    <w:rsid w:val="008906BB"/>
    <w:rsid w:val="008A0931"/>
    <w:rsid w:val="008A1B7D"/>
    <w:rsid w:val="008A5943"/>
    <w:rsid w:val="008B09B8"/>
    <w:rsid w:val="008B31AE"/>
    <w:rsid w:val="008B3D21"/>
    <w:rsid w:val="008B7EE2"/>
    <w:rsid w:val="008B7FF0"/>
    <w:rsid w:val="008C0272"/>
    <w:rsid w:val="008C2B13"/>
    <w:rsid w:val="008C2F07"/>
    <w:rsid w:val="008C3031"/>
    <w:rsid w:val="008C34FA"/>
    <w:rsid w:val="008C4F11"/>
    <w:rsid w:val="008C4F3B"/>
    <w:rsid w:val="008C4F58"/>
    <w:rsid w:val="008C58AB"/>
    <w:rsid w:val="008C62AF"/>
    <w:rsid w:val="008D051C"/>
    <w:rsid w:val="008D3196"/>
    <w:rsid w:val="008D4081"/>
    <w:rsid w:val="008D4C38"/>
    <w:rsid w:val="008D519D"/>
    <w:rsid w:val="008D5590"/>
    <w:rsid w:val="008D70D6"/>
    <w:rsid w:val="008E1263"/>
    <w:rsid w:val="008E178E"/>
    <w:rsid w:val="008E1DBE"/>
    <w:rsid w:val="008E2A7A"/>
    <w:rsid w:val="008E4216"/>
    <w:rsid w:val="008E5420"/>
    <w:rsid w:val="008E614C"/>
    <w:rsid w:val="008E7203"/>
    <w:rsid w:val="008F405A"/>
    <w:rsid w:val="00901586"/>
    <w:rsid w:val="009029D8"/>
    <w:rsid w:val="0090368E"/>
    <w:rsid w:val="00904094"/>
    <w:rsid w:val="009041EC"/>
    <w:rsid w:val="00906639"/>
    <w:rsid w:val="00910626"/>
    <w:rsid w:val="009110AD"/>
    <w:rsid w:val="009150C4"/>
    <w:rsid w:val="009156AE"/>
    <w:rsid w:val="00915E23"/>
    <w:rsid w:val="00916AA5"/>
    <w:rsid w:val="00917009"/>
    <w:rsid w:val="00922965"/>
    <w:rsid w:val="00925684"/>
    <w:rsid w:val="00925CCB"/>
    <w:rsid w:val="00927AE3"/>
    <w:rsid w:val="009305C8"/>
    <w:rsid w:val="009306B1"/>
    <w:rsid w:val="009317F6"/>
    <w:rsid w:val="0093444C"/>
    <w:rsid w:val="0093466A"/>
    <w:rsid w:val="0094273C"/>
    <w:rsid w:val="00951378"/>
    <w:rsid w:val="0095382A"/>
    <w:rsid w:val="00954628"/>
    <w:rsid w:val="00954830"/>
    <w:rsid w:val="0095776D"/>
    <w:rsid w:val="00957FC9"/>
    <w:rsid w:val="00960872"/>
    <w:rsid w:val="00966456"/>
    <w:rsid w:val="0097055D"/>
    <w:rsid w:val="009724E0"/>
    <w:rsid w:val="00975014"/>
    <w:rsid w:val="00983C32"/>
    <w:rsid w:val="00985746"/>
    <w:rsid w:val="009859E7"/>
    <w:rsid w:val="009861D8"/>
    <w:rsid w:val="00987D6D"/>
    <w:rsid w:val="00990DC2"/>
    <w:rsid w:val="00991649"/>
    <w:rsid w:val="009921E0"/>
    <w:rsid w:val="0099566F"/>
    <w:rsid w:val="00995A8C"/>
    <w:rsid w:val="00995D5F"/>
    <w:rsid w:val="009968BA"/>
    <w:rsid w:val="00996EBF"/>
    <w:rsid w:val="00996F88"/>
    <w:rsid w:val="00997B58"/>
    <w:rsid w:val="009A0DA9"/>
    <w:rsid w:val="009A2718"/>
    <w:rsid w:val="009A2B24"/>
    <w:rsid w:val="009A5199"/>
    <w:rsid w:val="009B08AB"/>
    <w:rsid w:val="009B0B0A"/>
    <w:rsid w:val="009B1B05"/>
    <w:rsid w:val="009B31A8"/>
    <w:rsid w:val="009B5EDF"/>
    <w:rsid w:val="009B65B8"/>
    <w:rsid w:val="009C00F5"/>
    <w:rsid w:val="009C0CCA"/>
    <w:rsid w:val="009C2F9A"/>
    <w:rsid w:val="009C39D1"/>
    <w:rsid w:val="009C6A08"/>
    <w:rsid w:val="009D09CE"/>
    <w:rsid w:val="009D39CF"/>
    <w:rsid w:val="009D4F55"/>
    <w:rsid w:val="009D6C9D"/>
    <w:rsid w:val="009D7363"/>
    <w:rsid w:val="009D7C0B"/>
    <w:rsid w:val="009E06D7"/>
    <w:rsid w:val="009E0EBB"/>
    <w:rsid w:val="009E176F"/>
    <w:rsid w:val="009E7576"/>
    <w:rsid w:val="009F0F9F"/>
    <w:rsid w:val="009F1C89"/>
    <w:rsid w:val="009F25DD"/>
    <w:rsid w:val="009F4FE7"/>
    <w:rsid w:val="009F55FB"/>
    <w:rsid w:val="009F6E86"/>
    <w:rsid w:val="009F7D87"/>
    <w:rsid w:val="00A01731"/>
    <w:rsid w:val="00A02F50"/>
    <w:rsid w:val="00A058A5"/>
    <w:rsid w:val="00A07C1A"/>
    <w:rsid w:val="00A12FE7"/>
    <w:rsid w:val="00A16431"/>
    <w:rsid w:val="00A1649C"/>
    <w:rsid w:val="00A21764"/>
    <w:rsid w:val="00A22022"/>
    <w:rsid w:val="00A246A1"/>
    <w:rsid w:val="00A250C4"/>
    <w:rsid w:val="00A252DD"/>
    <w:rsid w:val="00A311F6"/>
    <w:rsid w:val="00A32053"/>
    <w:rsid w:val="00A3373C"/>
    <w:rsid w:val="00A355E6"/>
    <w:rsid w:val="00A36BE5"/>
    <w:rsid w:val="00A37872"/>
    <w:rsid w:val="00A406D4"/>
    <w:rsid w:val="00A42D37"/>
    <w:rsid w:val="00A454E2"/>
    <w:rsid w:val="00A4750B"/>
    <w:rsid w:val="00A50E24"/>
    <w:rsid w:val="00A51020"/>
    <w:rsid w:val="00A51CA5"/>
    <w:rsid w:val="00A52040"/>
    <w:rsid w:val="00A55DA2"/>
    <w:rsid w:val="00A56795"/>
    <w:rsid w:val="00A57E26"/>
    <w:rsid w:val="00A6046C"/>
    <w:rsid w:val="00A628B6"/>
    <w:rsid w:val="00A64F71"/>
    <w:rsid w:val="00A673F6"/>
    <w:rsid w:val="00A7005D"/>
    <w:rsid w:val="00A71451"/>
    <w:rsid w:val="00A7432C"/>
    <w:rsid w:val="00A7436B"/>
    <w:rsid w:val="00A74523"/>
    <w:rsid w:val="00A75AA3"/>
    <w:rsid w:val="00A80567"/>
    <w:rsid w:val="00A846AC"/>
    <w:rsid w:val="00A853DD"/>
    <w:rsid w:val="00A87D71"/>
    <w:rsid w:val="00A87EB6"/>
    <w:rsid w:val="00A913C4"/>
    <w:rsid w:val="00A91A59"/>
    <w:rsid w:val="00A91BEE"/>
    <w:rsid w:val="00A92084"/>
    <w:rsid w:val="00A9247F"/>
    <w:rsid w:val="00A94661"/>
    <w:rsid w:val="00A9689E"/>
    <w:rsid w:val="00A969B5"/>
    <w:rsid w:val="00A97F7B"/>
    <w:rsid w:val="00AA3E76"/>
    <w:rsid w:val="00AA5737"/>
    <w:rsid w:val="00AA6020"/>
    <w:rsid w:val="00AA6334"/>
    <w:rsid w:val="00AB2F09"/>
    <w:rsid w:val="00AC1FEE"/>
    <w:rsid w:val="00AC41C2"/>
    <w:rsid w:val="00AC6F31"/>
    <w:rsid w:val="00AD2256"/>
    <w:rsid w:val="00AD2429"/>
    <w:rsid w:val="00AD3F1F"/>
    <w:rsid w:val="00AD4203"/>
    <w:rsid w:val="00AD4FAC"/>
    <w:rsid w:val="00AD5E73"/>
    <w:rsid w:val="00AD76D9"/>
    <w:rsid w:val="00AE32FF"/>
    <w:rsid w:val="00AE6E99"/>
    <w:rsid w:val="00AE731A"/>
    <w:rsid w:val="00AF16B9"/>
    <w:rsid w:val="00AF1A6C"/>
    <w:rsid w:val="00AF1C7A"/>
    <w:rsid w:val="00AF26D2"/>
    <w:rsid w:val="00AF2CAD"/>
    <w:rsid w:val="00AF31A8"/>
    <w:rsid w:val="00AF3636"/>
    <w:rsid w:val="00AF4189"/>
    <w:rsid w:val="00AF5FE2"/>
    <w:rsid w:val="00B015D4"/>
    <w:rsid w:val="00B04D98"/>
    <w:rsid w:val="00B05524"/>
    <w:rsid w:val="00B071FA"/>
    <w:rsid w:val="00B10679"/>
    <w:rsid w:val="00B10DE8"/>
    <w:rsid w:val="00B12B4E"/>
    <w:rsid w:val="00B13CC4"/>
    <w:rsid w:val="00B14DD3"/>
    <w:rsid w:val="00B20C2E"/>
    <w:rsid w:val="00B24325"/>
    <w:rsid w:val="00B24680"/>
    <w:rsid w:val="00B25140"/>
    <w:rsid w:val="00B3106E"/>
    <w:rsid w:val="00B31669"/>
    <w:rsid w:val="00B37935"/>
    <w:rsid w:val="00B40506"/>
    <w:rsid w:val="00B40B7E"/>
    <w:rsid w:val="00B428A3"/>
    <w:rsid w:val="00B43C40"/>
    <w:rsid w:val="00B43E80"/>
    <w:rsid w:val="00B45DAD"/>
    <w:rsid w:val="00B511A8"/>
    <w:rsid w:val="00B5221F"/>
    <w:rsid w:val="00B544B3"/>
    <w:rsid w:val="00B544F7"/>
    <w:rsid w:val="00B57736"/>
    <w:rsid w:val="00B61D98"/>
    <w:rsid w:val="00B63323"/>
    <w:rsid w:val="00B64C23"/>
    <w:rsid w:val="00B65583"/>
    <w:rsid w:val="00B65AAC"/>
    <w:rsid w:val="00B660B0"/>
    <w:rsid w:val="00B6659A"/>
    <w:rsid w:val="00B66CCB"/>
    <w:rsid w:val="00B670AF"/>
    <w:rsid w:val="00B71A46"/>
    <w:rsid w:val="00B7637F"/>
    <w:rsid w:val="00B80BCA"/>
    <w:rsid w:val="00B83080"/>
    <w:rsid w:val="00B837A7"/>
    <w:rsid w:val="00B86E7F"/>
    <w:rsid w:val="00B90664"/>
    <w:rsid w:val="00B924B9"/>
    <w:rsid w:val="00B92762"/>
    <w:rsid w:val="00B976C8"/>
    <w:rsid w:val="00BA29BF"/>
    <w:rsid w:val="00BA4071"/>
    <w:rsid w:val="00BB1F9D"/>
    <w:rsid w:val="00BB2060"/>
    <w:rsid w:val="00BB249F"/>
    <w:rsid w:val="00BB31F1"/>
    <w:rsid w:val="00BB5236"/>
    <w:rsid w:val="00BB5BA2"/>
    <w:rsid w:val="00BB5DE5"/>
    <w:rsid w:val="00BC0739"/>
    <w:rsid w:val="00BC09E6"/>
    <w:rsid w:val="00BC0B6C"/>
    <w:rsid w:val="00BC267C"/>
    <w:rsid w:val="00BC606B"/>
    <w:rsid w:val="00BC6EFB"/>
    <w:rsid w:val="00BD21C0"/>
    <w:rsid w:val="00BD22E2"/>
    <w:rsid w:val="00BD234C"/>
    <w:rsid w:val="00BD2425"/>
    <w:rsid w:val="00BD4060"/>
    <w:rsid w:val="00BD7364"/>
    <w:rsid w:val="00BD762F"/>
    <w:rsid w:val="00BD7CA1"/>
    <w:rsid w:val="00BD7F66"/>
    <w:rsid w:val="00BE0B0A"/>
    <w:rsid w:val="00BE2C08"/>
    <w:rsid w:val="00BE5369"/>
    <w:rsid w:val="00BE630B"/>
    <w:rsid w:val="00BE68ED"/>
    <w:rsid w:val="00BE78A1"/>
    <w:rsid w:val="00BE790D"/>
    <w:rsid w:val="00BF1612"/>
    <w:rsid w:val="00BF3293"/>
    <w:rsid w:val="00BF4E2F"/>
    <w:rsid w:val="00BF61DA"/>
    <w:rsid w:val="00BF6B28"/>
    <w:rsid w:val="00BF778B"/>
    <w:rsid w:val="00C012A9"/>
    <w:rsid w:val="00C04097"/>
    <w:rsid w:val="00C05276"/>
    <w:rsid w:val="00C077D9"/>
    <w:rsid w:val="00C0789E"/>
    <w:rsid w:val="00C11122"/>
    <w:rsid w:val="00C11765"/>
    <w:rsid w:val="00C136FE"/>
    <w:rsid w:val="00C14256"/>
    <w:rsid w:val="00C21B30"/>
    <w:rsid w:val="00C238B5"/>
    <w:rsid w:val="00C23FCE"/>
    <w:rsid w:val="00C24FD7"/>
    <w:rsid w:val="00C26697"/>
    <w:rsid w:val="00C27298"/>
    <w:rsid w:val="00C32200"/>
    <w:rsid w:val="00C3464D"/>
    <w:rsid w:val="00C36A52"/>
    <w:rsid w:val="00C404A9"/>
    <w:rsid w:val="00C45182"/>
    <w:rsid w:val="00C478FD"/>
    <w:rsid w:val="00C47E19"/>
    <w:rsid w:val="00C5007E"/>
    <w:rsid w:val="00C50B48"/>
    <w:rsid w:val="00C518A9"/>
    <w:rsid w:val="00C52286"/>
    <w:rsid w:val="00C53C0C"/>
    <w:rsid w:val="00C543B3"/>
    <w:rsid w:val="00C54883"/>
    <w:rsid w:val="00C549DF"/>
    <w:rsid w:val="00C55492"/>
    <w:rsid w:val="00C55E0F"/>
    <w:rsid w:val="00C55F79"/>
    <w:rsid w:val="00C617EA"/>
    <w:rsid w:val="00C61C88"/>
    <w:rsid w:val="00C61D80"/>
    <w:rsid w:val="00C61DE3"/>
    <w:rsid w:val="00C61E26"/>
    <w:rsid w:val="00C632A6"/>
    <w:rsid w:val="00C633A5"/>
    <w:rsid w:val="00C6340C"/>
    <w:rsid w:val="00C63651"/>
    <w:rsid w:val="00C6372C"/>
    <w:rsid w:val="00C63F6F"/>
    <w:rsid w:val="00C64113"/>
    <w:rsid w:val="00C65AD1"/>
    <w:rsid w:val="00C66F4E"/>
    <w:rsid w:val="00C71048"/>
    <w:rsid w:val="00C71D37"/>
    <w:rsid w:val="00C739E9"/>
    <w:rsid w:val="00C7422D"/>
    <w:rsid w:val="00C76877"/>
    <w:rsid w:val="00C76AC8"/>
    <w:rsid w:val="00C77DBE"/>
    <w:rsid w:val="00C83419"/>
    <w:rsid w:val="00C844F0"/>
    <w:rsid w:val="00C86E16"/>
    <w:rsid w:val="00C9064F"/>
    <w:rsid w:val="00C90897"/>
    <w:rsid w:val="00C91317"/>
    <w:rsid w:val="00C91CEF"/>
    <w:rsid w:val="00C93422"/>
    <w:rsid w:val="00C9391A"/>
    <w:rsid w:val="00CA0581"/>
    <w:rsid w:val="00CA4BF4"/>
    <w:rsid w:val="00CA63E7"/>
    <w:rsid w:val="00CB75F1"/>
    <w:rsid w:val="00CC3BCF"/>
    <w:rsid w:val="00CD0DFF"/>
    <w:rsid w:val="00CD0E78"/>
    <w:rsid w:val="00CD456E"/>
    <w:rsid w:val="00CD549E"/>
    <w:rsid w:val="00CD5E14"/>
    <w:rsid w:val="00CD660F"/>
    <w:rsid w:val="00CE0BEF"/>
    <w:rsid w:val="00CE2E4C"/>
    <w:rsid w:val="00CE3A2A"/>
    <w:rsid w:val="00CE45E8"/>
    <w:rsid w:val="00CE505D"/>
    <w:rsid w:val="00CE610C"/>
    <w:rsid w:val="00CE6490"/>
    <w:rsid w:val="00CE6D2B"/>
    <w:rsid w:val="00CF1F85"/>
    <w:rsid w:val="00CF5CF7"/>
    <w:rsid w:val="00CF6819"/>
    <w:rsid w:val="00CF7A9A"/>
    <w:rsid w:val="00D00E75"/>
    <w:rsid w:val="00D01C46"/>
    <w:rsid w:val="00D0225B"/>
    <w:rsid w:val="00D029F9"/>
    <w:rsid w:val="00D02C1F"/>
    <w:rsid w:val="00D0319E"/>
    <w:rsid w:val="00D0501B"/>
    <w:rsid w:val="00D07ADC"/>
    <w:rsid w:val="00D07F3F"/>
    <w:rsid w:val="00D115B7"/>
    <w:rsid w:val="00D1169D"/>
    <w:rsid w:val="00D143B1"/>
    <w:rsid w:val="00D20C7A"/>
    <w:rsid w:val="00D216A2"/>
    <w:rsid w:val="00D218BA"/>
    <w:rsid w:val="00D2225E"/>
    <w:rsid w:val="00D2438A"/>
    <w:rsid w:val="00D252A0"/>
    <w:rsid w:val="00D2546C"/>
    <w:rsid w:val="00D264CD"/>
    <w:rsid w:val="00D27244"/>
    <w:rsid w:val="00D279B2"/>
    <w:rsid w:val="00D306A9"/>
    <w:rsid w:val="00D31C88"/>
    <w:rsid w:val="00D3228A"/>
    <w:rsid w:val="00D33868"/>
    <w:rsid w:val="00D338B8"/>
    <w:rsid w:val="00D34408"/>
    <w:rsid w:val="00D35C41"/>
    <w:rsid w:val="00D36221"/>
    <w:rsid w:val="00D36A04"/>
    <w:rsid w:val="00D41A34"/>
    <w:rsid w:val="00D42626"/>
    <w:rsid w:val="00D446DF"/>
    <w:rsid w:val="00D45FCA"/>
    <w:rsid w:val="00D46536"/>
    <w:rsid w:val="00D46D56"/>
    <w:rsid w:val="00D513B5"/>
    <w:rsid w:val="00D516DF"/>
    <w:rsid w:val="00D5407F"/>
    <w:rsid w:val="00D54553"/>
    <w:rsid w:val="00D552F9"/>
    <w:rsid w:val="00D55461"/>
    <w:rsid w:val="00D559B3"/>
    <w:rsid w:val="00D56DE3"/>
    <w:rsid w:val="00D650F4"/>
    <w:rsid w:val="00D67DDD"/>
    <w:rsid w:val="00D7126D"/>
    <w:rsid w:val="00D7250B"/>
    <w:rsid w:val="00D80F40"/>
    <w:rsid w:val="00D81727"/>
    <w:rsid w:val="00D81A06"/>
    <w:rsid w:val="00D8528F"/>
    <w:rsid w:val="00D87DB7"/>
    <w:rsid w:val="00D9155E"/>
    <w:rsid w:val="00D92C20"/>
    <w:rsid w:val="00D930C5"/>
    <w:rsid w:val="00D9544B"/>
    <w:rsid w:val="00D97C14"/>
    <w:rsid w:val="00DA2BE3"/>
    <w:rsid w:val="00DA2FB7"/>
    <w:rsid w:val="00DA32A8"/>
    <w:rsid w:val="00DA3B6A"/>
    <w:rsid w:val="00DA5554"/>
    <w:rsid w:val="00DA6D1F"/>
    <w:rsid w:val="00DB1F6D"/>
    <w:rsid w:val="00DB632C"/>
    <w:rsid w:val="00DB75B0"/>
    <w:rsid w:val="00DC0C77"/>
    <w:rsid w:val="00DC4FED"/>
    <w:rsid w:val="00DC5724"/>
    <w:rsid w:val="00DC57E7"/>
    <w:rsid w:val="00DC6B35"/>
    <w:rsid w:val="00DD1202"/>
    <w:rsid w:val="00DD3B51"/>
    <w:rsid w:val="00DD3F48"/>
    <w:rsid w:val="00DD45BA"/>
    <w:rsid w:val="00DD4C29"/>
    <w:rsid w:val="00DD589D"/>
    <w:rsid w:val="00DD7D26"/>
    <w:rsid w:val="00DE053C"/>
    <w:rsid w:val="00DE630E"/>
    <w:rsid w:val="00DE63D8"/>
    <w:rsid w:val="00DE76DF"/>
    <w:rsid w:val="00DF06BF"/>
    <w:rsid w:val="00DF6129"/>
    <w:rsid w:val="00DF6686"/>
    <w:rsid w:val="00DF7B03"/>
    <w:rsid w:val="00DF7DD5"/>
    <w:rsid w:val="00E0177D"/>
    <w:rsid w:val="00E01A3C"/>
    <w:rsid w:val="00E02355"/>
    <w:rsid w:val="00E02A73"/>
    <w:rsid w:val="00E04EA3"/>
    <w:rsid w:val="00E069F2"/>
    <w:rsid w:val="00E072E1"/>
    <w:rsid w:val="00E07474"/>
    <w:rsid w:val="00E0782D"/>
    <w:rsid w:val="00E11AAD"/>
    <w:rsid w:val="00E11DD4"/>
    <w:rsid w:val="00E125ED"/>
    <w:rsid w:val="00E12C74"/>
    <w:rsid w:val="00E12CD3"/>
    <w:rsid w:val="00E13E7D"/>
    <w:rsid w:val="00E141E7"/>
    <w:rsid w:val="00E1580B"/>
    <w:rsid w:val="00E178AE"/>
    <w:rsid w:val="00E21106"/>
    <w:rsid w:val="00E27F05"/>
    <w:rsid w:val="00E30FAE"/>
    <w:rsid w:val="00E33BD6"/>
    <w:rsid w:val="00E40F8F"/>
    <w:rsid w:val="00E42BA1"/>
    <w:rsid w:val="00E4363E"/>
    <w:rsid w:val="00E43C32"/>
    <w:rsid w:val="00E45662"/>
    <w:rsid w:val="00E46109"/>
    <w:rsid w:val="00E47C18"/>
    <w:rsid w:val="00E47E27"/>
    <w:rsid w:val="00E50B2E"/>
    <w:rsid w:val="00E51C1F"/>
    <w:rsid w:val="00E52B3C"/>
    <w:rsid w:val="00E53551"/>
    <w:rsid w:val="00E544DF"/>
    <w:rsid w:val="00E54E39"/>
    <w:rsid w:val="00E5578B"/>
    <w:rsid w:val="00E564EE"/>
    <w:rsid w:val="00E565F2"/>
    <w:rsid w:val="00E56982"/>
    <w:rsid w:val="00E56ECF"/>
    <w:rsid w:val="00E60A63"/>
    <w:rsid w:val="00E60AAF"/>
    <w:rsid w:val="00E61508"/>
    <w:rsid w:val="00E707C9"/>
    <w:rsid w:val="00E7096F"/>
    <w:rsid w:val="00E710FE"/>
    <w:rsid w:val="00E727F4"/>
    <w:rsid w:val="00E74430"/>
    <w:rsid w:val="00E7653F"/>
    <w:rsid w:val="00E76F88"/>
    <w:rsid w:val="00E80D68"/>
    <w:rsid w:val="00E81204"/>
    <w:rsid w:val="00E81892"/>
    <w:rsid w:val="00E826F9"/>
    <w:rsid w:val="00E904C0"/>
    <w:rsid w:val="00E9130E"/>
    <w:rsid w:val="00E9201D"/>
    <w:rsid w:val="00E94EBE"/>
    <w:rsid w:val="00E95469"/>
    <w:rsid w:val="00E97643"/>
    <w:rsid w:val="00E976AE"/>
    <w:rsid w:val="00EA08FE"/>
    <w:rsid w:val="00EA2016"/>
    <w:rsid w:val="00EA247E"/>
    <w:rsid w:val="00EA2A91"/>
    <w:rsid w:val="00EA3811"/>
    <w:rsid w:val="00EA4459"/>
    <w:rsid w:val="00EA4553"/>
    <w:rsid w:val="00EA4B76"/>
    <w:rsid w:val="00EA7351"/>
    <w:rsid w:val="00EB4BF4"/>
    <w:rsid w:val="00EB63A8"/>
    <w:rsid w:val="00EC185E"/>
    <w:rsid w:val="00EC1AEB"/>
    <w:rsid w:val="00EC2D78"/>
    <w:rsid w:val="00EC2DAB"/>
    <w:rsid w:val="00EC2E86"/>
    <w:rsid w:val="00EC31A8"/>
    <w:rsid w:val="00EC7C0E"/>
    <w:rsid w:val="00ED1148"/>
    <w:rsid w:val="00ED153E"/>
    <w:rsid w:val="00ED2625"/>
    <w:rsid w:val="00ED4B94"/>
    <w:rsid w:val="00ED7020"/>
    <w:rsid w:val="00ED7E7B"/>
    <w:rsid w:val="00EE24C4"/>
    <w:rsid w:val="00EE2A23"/>
    <w:rsid w:val="00EE2EC4"/>
    <w:rsid w:val="00EE3092"/>
    <w:rsid w:val="00EE3D3A"/>
    <w:rsid w:val="00EE70DE"/>
    <w:rsid w:val="00EF033C"/>
    <w:rsid w:val="00EF0CC2"/>
    <w:rsid w:val="00EF0E4A"/>
    <w:rsid w:val="00EF1B2B"/>
    <w:rsid w:val="00EF36F4"/>
    <w:rsid w:val="00EF47D7"/>
    <w:rsid w:val="00EF5A1B"/>
    <w:rsid w:val="00EF6AA3"/>
    <w:rsid w:val="00F00A1C"/>
    <w:rsid w:val="00F013A4"/>
    <w:rsid w:val="00F01493"/>
    <w:rsid w:val="00F02414"/>
    <w:rsid w:val="00F101D6"/>
    <w:rsid w:val="00F10578"/>
    <w:rsid w:val="00F11E99"/>
    <w:rsid w:val="00F12BF7"/>
    <w:rsid w:val="00F14872"/>
    <w:rsid w:val="00F15262"/>
    <w:rsid w:val="00F16DDC"/>
    <w:rsid w:val="00F20AAC"/>
    <w:rsid w:val="00F2149B"/>
    <w:rsid w:val="00F21B99"/>
    <w:rsid w:val="00F21C2A"/>
    <w:rsid w:val="00F23620"/>
    <w:rsid w:val="00F26780"/>
    <w:rsid w:val="00F2692F"/>
    <w:rsid w:val="00F26EC1"/>
    <w:rsid w:val="00F325EE"/>
    <w:rsid w:val="00F32637"/>
    <w:rsid w:val="00F33409"/>
    <w:rsid w:val="00F338B8"/>
    <w:rsid w:val="00F35E6F"/>
    <w:rsid w:val="00F37C22"/>
    <w:rsid w:val="00F40C99"/>
    <w:rsid w:val="00F40DF3"/>
    <w:rsid w:val="00F510FB"/>
    <w:rsid w:val="00F52A5A"/>
    <w:rsid w:val="00F54DD6"/>
    <w:rsid w:val="00F55514"/>
    <w:rsid w:val="00F566CB"/>
    <w:rsid w:val="00F61900"/>
    <w:rsid w:val="00F63922"/>
    <w:rsid w:val="00F67EF6"/>
    <w:rsid w:val="00F70EE9"/>
    <w:rsid w:val="00F72202"/>
    <w:rsid w:val="00F82876"/>
    <w:rsid w:val="00F82D40"/>
    <w:rsid w:val="00F82E9A"/>
    <w:rsid w:val="00F84E58"/>
    <w:rsid w:val="00F86597"/>
    <w:rsid w:val="00F86EF4"/>
    <w:rsid w:val="00F90464"/>
    <w:rsid w:val="00F91346"/>
    <w:rsid w:val="00F91C83"/>
    <w:rsid w:val="00F938A1"/>
    <w:rsid w:val="00F94F1C"/>
    <w:rsid w:val="00F95EAF"/>
    <w:rsid w:val="00F963E0"/>
    <w:rsid w:val="00FA053E"/>
    <w:rsid w:val="00FA0E65"/>
    <w:rsid w:val="00FA1D40"/>
    <w:rsid w:val="00FA2D3E"/>
    <w:rsid w:val="00FA3F24"/>
    <w:rsid w:val="00FA4E2A"/>
    <w:rsid w:val="00FA6C8A"/>
    <w:rsid w:val="00FB0B99"/>
    <w:rsid w:val="00FB27D4"/>
    <w:rsid w:val="00FB30CC"/>
    <w:rsid w:val="00FB4112"/>
    <w:rsid w:val="00FB4B0F"/>
    <w:rsid w:val="00FC0911"/>
    <w:rsid w:val="00FC2703"/>
    <w:rsid w:val="00FC2922"/>
    <w:rsid w:val="00FD03B4"/>
    <w:rsid w:val="00FD08BA"/>
    <w:rsid w:val="00FD1354"/>
    <w:rsid w:val="00FD1804"/>
    <w:rsid w:val="00FD1F09"/>
    <w:rsid w:val="00FD201A"/>
    <w:rsid w:val="00FD316A"/>
    <w:rsid w:val="00FD3679"/>
    <w:rsid w:val="00FD3F73"/>
    <w:rsid w:val="00FE0669"/>
    <w:rsid w:val="00FE1238"/>
    <w:rsid w:val="00FE1903"/>
    <w:rsid w:val="00FE3E66"/>
    <w:rsid w:val="00FE559C"/>
    <w:rsid w:val="00FE65A9"/>
    <w:rsid w:val="00FF1E91"/>
    <w:rsid w:val="00FF4ED2"/>
    <w:rsid w:val="00FF5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91A7B5F1-B8CA-4BAD-92F3-7CD28B314D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C2729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542B45-90F5-4CC4-B1F5-11CCC8DB41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476</Words>
  <Characters>2571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Cleide Maria Maeda Hirata</dc:creator>
  <cp:keywords/>
  <cp:lastModifiedBy>Ana Paula da Silva</cp:lastModifiedBy>
  <cp:revision>2</cp:revision>
  <cp:lastPrinted>2021-08-27T15:26:00Z</cp:lastPrinted>
  <dcterms:created xsi:type="dcterms:W3CDTF">2021-08-27T17:48:00Z</dcterms:created>
  <dcterms:modified xsi:type="dcterms:W3CDTF">2021-08-27T17:48:00Z</dcterms:modified>
</cp:coreProperties>
</file>