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2F1853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15"/>
          <w:szCs w:val="15"/>
          <w:u w:val="single"/>
        </w:rPr>
      </w:pPr>
      <w:r w:rsidRPr="002F1853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7AA2919" wp14:editId="35F77FD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457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853" w:rsidRPr="002F1853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t>18</w:t>
      </w:r>
      <w:r w:rsidR="002F1853" w:rsidRP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– São Paulo, 132 (160) </w:t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2F1853" w:rsidRP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F1853" w:rsidRP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10 de agosto de 2022</w:t>
      </w:r>
    </w:p>
    <w:p w:rsidR="00E848D4" w:rsidRPr="00E848D4" w:rsidRDefault="00E848D4" w:rsidP="00FA1BD7">
      <w:pPr>
        <w:spacing w:before="200" w:after="40" w:line="300" w:lineRule="atLeast"/>
        <w:ind w:left="425"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E848D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E848D4" w:rsidRPr="00D71FD4" w:rsidRDefault="00E848D4" w:rsidP="00FA1BD7">
      <w:pPr>
        <w:spacing w:before="40" w:after="80" w:line="240" w:lineRule="auto"/>
        <w:ind w:left="425"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D71FD4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875C2F" w:rsidRPr="00875C2F" w:rsidRDefault="00875C2F" w:rsidP="00FA1BD7">
      <w:pPr>
        <w:spacing w:before="200" w:after="40" w:line="300" w:lineRule="atLeast"/>
        <w:ind w:left="425"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875C2F">
        <w:rPr>
          <w:rFonts w:ascii="Arial" w:hAnsi="Arial" w:cs="Arial"/>
          <w:b/>
          <w:bCs/>
          <w:iCs/>
          <w:sz w:val="26"/>
          <w:szCs w:val="26"/>
        </w:rPr>
        <w:t>Resolução SAP 097, de 08-8-2022</w:t>
      </w:r>
    </w:p>
    <w:p w:rsidR="00875C2F" w:rsidRPr="00FA1BD7" w:rsidRDefault="00875C2F" w:rsidP="00FA1BD7">
      <w:pPr>
        <w:spacing w:before="40" w:after="80" w:line="290" w:lineRule="atLeast"/>
        <w:ind w:left="425"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FA1BD7">
        <w:rPr>
          <w:rFonts w:ascii="Arial" w:hAnsi="Arial" w:cs="Arial"/>
          <w:b/>
          <w:bCs/>
          <w:i/>
          <w:iCs/>
          <w:sz w:val="21"/>
          <w:szCs w:val="21"/>
        </w:rPr>
        <w:t>Reedita a Resolução SAP 138, de 15-9-2016 com alterações da nomenclatura do programa Jornada da Cidadania e Empregabilidade e demais dispositivos.</w:t>
      </w:r>
    </w:p>
    <w:p w:rsidR="00875C2F" w:rsidRPr="00875C2F" w:rsidRDefault="00875C2F" w:rsidP="00C71DB2">
      <w:pPr>
        <w:spacing w:before="12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75C2F">
        <w:rPr>
          <w:rFonts w:ascii="Arial" w:hAnsi="Arial" w:cs="Arial"/>
          <w:bCs/>
          <w:iCs/>
          <w:sz w:val="21"/>
          <w:szCs w:val="21"/>
        </w:rPr>
        <w:t>O Secretário de Estado da Administração Penitenciária,</w:t>
      </w:r>
    </w:p>
    <w:p w:rsidR="00875C2F" w:rsidRPr="00875C2F" w:rsidRDefault="00875C2F" w:rsidP="00C71DB2">
      <w:pPr>
        <w:spacing w:before="12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75C2F">
        <w:rPr>
          <w:rFonts w:ascii="Arial" w:hAnsi="Arial" w:cs="Arial"/>
          <w:bCs/>
          <w:iCs/>
          <w:sz w:val="21"/>
          <w:szCs w:val="21"/>
        </w:rPr>
        <w:t>Considerando o Decreto 54.025, de 16-02-2009, que cria 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organiza, a Coordenadoria de Reintegração Social e Cidadania,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alterado pelo Decreto 57.687, de 27 de janeiro de 2011;</w:t>
      </w:r>
    </w:p>
    <w:p w:rsidR="00875C2F" w:rsidRPr="00875C2F" w:rsidRDefault="00875C2F" w:rsidP="00C71DB2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75C2F">
        <w:rPr>
          <w:rFonts w:ascii="Arial" w:hAnsi="Arial" w:cs="Arial"/>
          <w:bCs/>
          <w:iCs/>
          <w:sz w:val="21"/>
          <w:szCs w:val="21"/>
        </w:rPr>
        <w:t>Considerando o Decreto Estadual 55.126, de 7 de dezembro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de 2009 e suas alterações, que instituiu o Programa de Inserção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de Egressos do Sistema Penitenciário no Mercado de Trabalho –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Pró-Egresso e dá providências correlatas,</w:t>
      </w:r>
    </w:p>
    <w:p w:rsidR="00E848D4" w:rsidRDefault="00875C2F" w:rsidP="00C71DB2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75C2F">
        <w:rPr>
          <w:rFonts w:ascii="Arial" w:hAnsi="Arial" w:cs="Arial"/>
          <w:bCs/>
          <w:iCs/>
          <w:sz w:val="21"/>
          <w:szCs w:val="21"/>
        </w:rPr>
        <w:t>Considerando Resolução SAP - 110, de 1º-8-2014, que institui,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na Secretaria da Administração Penitenciária, sob responsabilidade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da Coordenadoria de Reintegração Social e Cidadania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(CRSC), o “Programa Estadual de Capacitação, Aperfeiçoamento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 Empregabilidade – PCAE”;</w:t>
      </w:r>
    </w:p>
    <w:p w:rsidR="00875C2F" w:rsidRPr="00875C2F" w:rsidRDefault="00875C2F" w:rsidP="00C71DB2">
      <w:pPr>
        <w:spacing w:before="8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75C2F">
        <w:rPr>
          <w:rFonts w:ascii="Arial" w:hAnsi="Arial" w:cs="Arial"/>
          <w:bCs/>
          <w:iCs/>
          <w:sz w:val="21"/>
          <w:szCs w:val="21"/>
        </w:rPr>
        <w:t>Considerando os expressivos resultados obtidos nas edições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da Jornada de Cidadania e Empregabilidade desenvolvidas nos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estabelecimentos prisionais e nas unidades de atendimento da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Coordenadoria de Reintegração Social e Cidadania;</w:t>
      </w:r>
    </w:p>
    <w:p w:rsidR="00875C2F" w:rsidRPr="00FA1BD7" w:rsidRDefault="00875C2F" w:rsidP="00FA1BD7">
      <w:pPr>
        <w:spacing w:before="80" w:after="80" w:line="300" w:lineRule="atLeast"/>
        <w:ind w:left="425"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FA1BD7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875C2F" w:rsidRPr="00875C2F" w:rsidRDefault="00875C2F" w:rsidP="00C71DB2">
      <w:pPr>
        <w:spacing w:before="120" w:after="4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 xml:space="preserve">Artigo 1º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71DB2">
        <w:rPr>
          <w:rFonts w:ascii="Arial" w:hAnsi="Arial" w:cs="Arial"/>
          <w:b/>
          <w:bCs/>
          <w:iCs/>
          <w:sz w:val="21"/>
          <w:szCs w:val="21"/>
        </w:rPr>
        <w:t>Alterar a nomenclatura do Programa Jornada</w:t>
      </w:r>
      <w:r w:rsidR="00FA1BD7" w:rsidRPr="00C71DB2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C71DB2">
        <w:rPr>
          <w:rFonts w:ascii="Arial" w:hAnsi="Arial" w:cs="Arial"/>
          <w:b/>
          <w:bCs/>
          <w:iCs/>
          <w:sz w:val="21"/>
          <w:szCs w:val="21"/>
        </w:rPr>
        <w:t>da Cidadania e Empregabilidade que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1DB2">
        <w:rPr>
          <w:rFonts w:ascii="Arial" w:hAnsi="Arial" w:cs="Arial"/>
          <w:b/>
          <w:bCs/>
          <w:iCs/>
          <w:sz w:val="21"/>
          <w:szCs w:val="21"/>
        </w:rPr>
        <w:t>passa a ser denominado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1DB2">
        <w:rPr>
          <w:rFonts w:ascii="Arial" w:hAnsi="Arial" w:cs="Arial"/>
          <w:b/>
          <w:bCs/>
          <w:iCs/>
          <w:sz w:val="20"/>
          <w:szCs w:val="20"/>
        </w:rPr>
        <w:t>JORNADA DA CIDADANIA, TRABALHO E RENDA</w:t>
      </w:r>
      <w:r w:rsidRPr="00875C2F">
        <w:rPr>
          <w:rFonts w:ascii="Arial" w:hAnsi="Arial" w:cs="Arial"/>
          <w:bCs/>
          <w:iCs/>
          <w:sz w:val="21"/>
          <w:szCs w:val="21"/>
        </w:rPr>
        <w:t>.</w:t>
      </w:r>
    </w:p>
    <w:p w:rsidR="00875C2F" w:rsidRPr="00875C2F" w:rsidRDefault="00875C2F" w:rsidP="00C71DB2">
      <w:pPr>
        <w:spacing w:before="6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 xml:space="preserve">Parágrafo único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– A </w:t>
      </w:r>
      <w:r w:rsidRPr="00C71DB2">
        <w:rPr>
          <w:rFonts w:ascii="Arial" w:hAnsi="Arial" w:cs="Arial"/>
          <w:b/>
          <w:bCs/>
          <w:iCs/>
          <w:sz w:val="20"/>
          <w:szCs w:val="20"/>
        </w:rPr>
        <w:t>JORNADA DA CIDADANIA, TRABALHO</w:t>
      </w:r>
      <w:r w:rsidR="00FA1BD7" w:rsidRPr="00C71DB2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C71DB2">
        <w:rPr>
          <w:rFonts w:ascii="Arial" w:hAnsi="Arial" w:cs="Arial"/>
          <w:b/>
          <w:bCs/>
          <w:iCs/>
          <w:sz w:val="20"/>
          <w:szCs w:val="20"/>
        </w:rPr>
        <w:t>E 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realizada nos estabelecimentos penais de regime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fechado, semiaberto, hospitalares e unidades de atendimento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da Coordenadoria de Reintegração Social, consiste em processo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continuado de mobilização e diálogo social voltado à promoção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da cidadania, trabalho e renda das pessoas privadas de liberdade, egressas, em cumprimento de alternativas e familiares.</w:t>
      </w:r>
    </w:p>
    <w:p w:rsidR="00875C2F" w:rsidRPr="00C71DB2" w:rsidRDefault="00875C2F" w:rsidP="00C71DB2">
      <w:pPr>
        <w:spacing w:before="120" w:after="40" w:line="300" w:lineRule="atLeast"/>
        <w:ind w:left="425"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 xml:space="preserve">Artigo 2º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71DB2">
        <w:rPr>
          <w:rFonts w:ascii="Arial" w:hAnsi="Arial" w:cs="Arial"/>
          <w:b/>
          <w:bCs/>
          <w:iCs/>
          <w:sz w:val="21"/>
          <w:szCs w:val="21"/>
        </w:rPr>
        <w:t>A Jornada de Cidadania, Trabalho e Renda tem</w:t>
      </w:r>
      <w:r w:rsidR="00FA1BD7" w:rsidRPr="00C71DB2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C71DB2">
        <w:rPr>
          <w:rFonts w:ascii="Arial" w:hAnsi="Arial" w:cs="Arial"/>
          <w:b/>
          <w:bCs/>
          <w:iCs/>
          <w:sz w:val="21"/>
          <w:szCs w:val="21"/>
        </w:rPr>
        <w:t>como objetivos:</w:t>
      </w:r>
    </w:p>
    <w:p w:rsidR="00875C2F" w:rsidRPr="00875C2F" w:rsidRDefault="00875C2F" w:rsidP="00C71DB2">
      <w:pPr>
        <w:spacing w:before="6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1</w:t>
      </w:r>
      <w:r w:rsidRPr="00875C2F">
        <w:rPr>
          <w:rFonts w:ascii="Arial" w:hAnsi="Arial" w:cs="Arial"/>
          <w:bCs/>
          <w:iCs/>
          <w:sz w:val="21"/>
          <w:szCs w:val="21"/>
        </w:rPr>
        <w:t>.Fortalecer as atividades em qualificação profissional 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formação inicial promovidas pela Pasta;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2</w:t>
      </w:r>
      <w:r w:rsidRPr="00875C2F">
        <w:rPr>
          <w:rFonts w:ascii="Arial" w:hAnsi="Arial" w:cs="Arial"/>
          <w:bCs/>
          <w:iCs/>
          <w:sz w:val="21"/>
          <w:szCs w:val="21"/>
        </w:rPr>
        <w:t>.Disponibilizar serviços que ampliem a promoção da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cidadania como emissão de documentos, atendimento jurídico,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orientação sobre direitos, palestras e oficinas sobre temas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diversos;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3.</w:t>
      </w:r>
      <w:r w:rsidRPr="00875C2F">
        <w:rPr>
          <w:rFonts w:ascii="Arial" w:hAnsi="Arial" w:cs="Arial"/>
          <w:bCs/>
          <w:iCs/>
          <w:sz w:val="21"/>
          <w:szCs w:val="21"/>
        </w:rPr>
        <w:t>Ampliar a divulgação de política de combate à discriminação e aos preconceitos diversos, no que se refere a presos 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egressos do sistema prisional, pacientes mentais, com vistas à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inclusão e permanência no mercado de trabalho, a geração de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trabalho e renda;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4.</w:t>
      </w:r>
      <w:r w:rsidRPr="00875C2F">
        <w:rPr>
          <w:rFonts w:ascii="Arial" w:hAnsi="Arial" w:cs="Arial"/>
          <w:bCs/>
          <w:iCs/>
          <w:sz w:val="21"/>
          <w:szCs w:val="21"/>
        </w:rPr>
        <w:t>Promover a participação de instituições públicas, privadas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 organizações da sociedade civil com vistas a dar oportunidades, para oferecer os serviços de que dispõem;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5.</w:t>
      </w:r>
      <w:r w:rsidRPr="00875C2F">
        <w:rPr>
          <w:rFonts w:ascii="Arial" w:hAnsi="Arial" w:cs="Arial"/>
          <w:bCs/>
          <w:iCs/>
          <w:sz w:val="21"/>
          <w:szCs w:val="21"/>
        </w:rPr>
        <w:t>Divulgar as ações em reintegração social desenvolvidas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para os diferentes públicos assistidos pela Secretaria da Administração Penitenciária;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6.</w:t>
      </w:r>
      <w:r w:rsidRPr="00875C2F">
        <w:rPr>
          <w:rFonts w:ascii="Arial" w:hAnsi="Arial" w:cs="Arial"/>
          <w:bCs/>
          <w:iCs/>
          <w:sz w:val="21"/>
          <w:szCs w:val="21"/>
        </w:rPr>
        <w:t>Desenvolver eventos temáticos sobre Direitos Humanos;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7</w:t>
      </w:r>
      <w:r w:rsidRPr="00875C2F">
        <w:rPr>
          <w:rFonts w:ascii="Arial" w:hAnsi="Arial" w:cs="Arial"/>
          <w:bCs/>
          <w:iCs/>
          <w:sz w:val="21"/>
          <w:szCs w:val="21"/>
        </w:rPr>
        <w:t>.Incentivar a promoção à saúde, com atenção à saúde do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trabalhador e trabalhadora, e cuidados pessoais;</w:t>
      </w:r>
    </w:p>
    <w:p w:rsidR="00875C2F" w:rsidRPr="00875C2F" w:rsidRDefault="00875C2F" w:rsidP="00C71DB2">
      <w:pPr>
        <w:spacing w:before="120" w:after="4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A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 de Cidadania, Trabalho e 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será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realizada no horário compreendido das 09h às 16h e contará,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obrigatoriamente, com cerimônia formal de abertura solene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dos trabalhos, com a presença do diretor do estabelecimento,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autoridades locais e da Pasta.</w:t>
      </w:r>
    </w:p>
    <w:p w:rsidR="00875C2F" w:rsidRPr="00875C2F" w:rsidRDefault="00875C2F" w:rsidP="00C71DB2">
      <w:pPr>
        <w:spacing w:before="60" w:after="80" w:line="28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lastRenderedPageBreak/>
        <w:t>Parágrafo Único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– As unidades prisionais que não possuem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espaços suficientes para todos os serviços disponibilizados no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dia, ou com demandas superiores à capacidade de atendimento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em um único dia, poderão estender a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 de Cidadania,</w:t>
      </w:r>
      <w:r w:rsidR="00FA1BD7" w:rsidRPr="003B68D1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Trabalho e 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no decorrer da semana.</w:t>
      </w:r>
    </w:p>
    <w:p w:rsidR="00875C2F" w:rsidRPr="00875C2F" w:rsidRDefault="00875C2F" w:rsidP="00C71DB2">
      <w:pPr>
        <w:spacing w:before="120" w:after="4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Os procedimentos para realização da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</w:t>
      </w:r>
      <w:r w:rsidR="00FA1BD7" w:rsidRPr="003B68D1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de Cidadania, Trabalho e 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serão coordenados pelo Grupo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de Capacitação, Aperfeiçoamento e Empregabilidade – GCAE da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Coordenadoria de Reintegração Social e Cidadania, em conjunto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com demais setores da Coordenadoria, os Dirigentes das unidades prisionais e os Grupos Regionais de Ações de Trabalho 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Educação das Coordenadorias Regionais de Unidades Prisionais.</w:t>
      </w:r>
    </w:p>
    <w:p w:rsidR="00875C2F" w:rsidRPr="00875C2F" w:rsidRDefault="00875C2F" w:rsidP="00C71DB2">
      <w:pPr>
        <w:spacing w:before="6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§ 1º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Todos os envolvidos na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 de Cidadania, Trabalho e 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deverão observar os dispositivos do Regimento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Interno Padrão das Unidades Prisionais - RIP;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§ 2º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Os demais Grupos e Departamentos da Coordenadoria de Reintegração Social e Cidadania</w:t>
      </w:r>
      <w:r w:rsidRPr="00875C2F">
        <w:rPr>
          <w:rFonts w:ascii="Arial" w:hAnsi="Arial" w:cs="Arial"/>
          <w:bCs/>
          <w:iCs/>
          <w:sz w:val="21"/>
          <w:szCs w:val="21"/>
        </w:rPr>
        <w:t>, assim como 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Coordenadoria de Saúde do Sistema Penitenciário e a Fundação</w:t>
      </w:r>
      <w:r w:rsidR="00FA1BD7" w:rsidRPr="003B68D1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"Prof. Dr. Manoel Pedro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 xml:space="preserve">Pimentel" - </w:t>
      </w:r>
      <w:proofErr w:type="spellStart"/>
      <w:r w:rsidRPr="003B68D1">
        <w:rPr>
          <w:rFonts w:ascii="Arial" w:hAnsi="Arial" w:cs="Arial"/>
          <w:b/>
          <w:bCs/>
          <w:iCs/>
          <w:sz w:val="21"/>
          <w:szCs w:val="21"/>
        </w:rPr>
        <w:t>Funap</w:t>
      </w:r>
      <w:proofErr w:type="spellEnd"/>
      <w:r w:rsidRPr="00875C2F">
        <w:rPr>
          <w:rFonts w:ascii="Arial" w:hAnsi="Arial" w:cs="Arial"/>
          <w:bCs/>
          <w:iCs/>
          <w:sz w:val="21"/>
          <w:szCs w:val="21"/>
        </w:rPr>
        <w:t>, poderão contribuir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para a promoção da Jornada de Cidadania, Trabalho e Renda,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garantindo maior articulação das iniciativas em desenvolvimento em cada localidade, dando amplo conhecimento à população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prisional, servidores e parceiros.</w:t>
      </w:r>
    </w:p>
    <w:p w:rsidR="00875C2F" w:rsidRPr="00875C2F" w:rsidRDefault="00875C2F" w:rsidP="00C71DB2">
      <w:pPr>
        <w:spacing w:before="120" w:after="4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 5º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O Grupo de Capacitação, Aperfeiçoamento 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Empregabilidade - GCAE, em conjunto com setores da CRSC 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das demais Coordenadorias, estabelecerá os instrumentos para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planejamento, acompanhamento e avaliação das atividades 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serem desenvolvidas.</w:t>
      </w:r>
    </w:p>
    <w:p w:rsidR="00875C2F" w:rsidRPr="003B68D1" w:rsidRDefault="00875C2F" w:rsidP="00C71DB2">
      <w:pPr>
        <w:spacing w:before="60" w:after="80" w:line="300" w:lineRule="atLeast"/>
        <w:ind w:left="425"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Parágrafo Único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– As atividades devem ser amplamente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divulgadas aos servidores e parceiros, a fim de que os mesmos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sejam envolvidos na elaboração, organização e execução da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 de Cidadania, Trabalho e Renda.</w:t>
      </w:r>
    </w:p>
    <w:p w:rsidR="00875C2F" w:rsidRPr="00875C2F" w:rsidRDefault="00875C2F" w:rsidP="00C71DB2">
      <w:pPr>
        <w:spacing w:before="80" w:after="4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 6º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Será instituído, anualmente, calendário da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 de Cidadania, Trabalho e Renda</w:t>
      </w:r>
      <w:r w:rsidRPr="00875C2F">
        <w:rPr>
          <w:rFonts w:ascii="Arial" w:hAnsi="Arial" w:cs="Arial"/>
          <w:bCs/>
          <w:iCs/>
          <w:sz w:val="21"/>
          <w:szCs w:val="21"/>
        </w:rPr>
        <w:t>, a fim de divulgar aos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diferentes setores da Pasta e parceiros o conjunto das edições,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considerando as regiões e a modalidade das unidades prisionais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e unidades de atendimento, os quais deverão ser previamente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aprovados pelos Coordenadores Regionais de Unidades Prisionais.</w:t>
      </w:r>
    </w:p>
    <w:p w:rsidR="00875C2F" w:rsidRPr="00875C2F" w:rsidRDefault="00875C2F" w:rsidP="00C71DB2">
      <w:pPr>
        <w:spacing w:before="6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§ 1º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Serão promovidas, por ano, no mínimo, 02 edições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da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 xml:space="preserve">Jornada de Cidadania, Trabalho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e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em cada unidade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prisional, específica para cumprimento de pena em regime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semiaberto e, no mínimo, 01 nas demais unidades prisionais,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de cumprimento de pena em regime fechado e de detenção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provisória e nos hospitais de custódia e tratamento psiquiátrico.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§ 2º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As ações da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 xml:space="preserve">Jornada da Cidadania, Trabalho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e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Renda</w:t>
      </w:r>
      <w:r w:rsidR="00FA1BD7" w:rsidRPr="003B68D1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não substituem as demais iniciativas de caráter contínuo e ordinária desenvolvidas pelas unidades prisionais.</w:t>
      </w:r>
    </w:p>
    <w:p w:rsidR="00875C2F" w:rsidRPr="00875C2F" w:rsidRDefault="00875C2F" w:rsidP="00C71DB2">
      <w:pPr>
        <w:spacing w:before="80" w:after="80" w:line="27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§ 3º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– Poderão ser promovidas de forma híbrida, ou em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ambiente virtual,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Jornadas de Cidadania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Trabalho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e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Renda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nas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unidades de atendimento da Coordenadoria de Reintegração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Social e Cidadania, considerando as estruturas disponíveis e 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horário de funcionamento desses equipamentos, ampliando o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alcance do público e estimulando a inclusão digital.</w:t>
      </w:r>
    </w:p>
    <w:p w:rsidR="00875C2F" w:rsidRPr="00875C2F" w:rsidRDefault="00875C2F" w:rsidP="00C71DB2">
      <w:pPr>
        <w:spacing w:before="12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1DB2">
        <w:rPr>
          <w:rFonts w:ascii="Arial" w:hAnsi="Arial" w:cs="Arial"/>
          <w:b/>
          <w:bCs/>
          <w:iCs/>
          <w:sz w:val="21"/>
          <w:szCs w:val="21"/>
        </w:rPr>
        <w:t>7º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Todas as ações desenvolvidas na Jornada de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Cidadania, Trabalho e Renda deverão ser lançadas no sistema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GEPEN a fim de serem computados os atendimentos como ações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de Reintegração.</w:t>
      </w:r>
    </w:p>
    <w:p w:rsidR="00875C2F" w:rsidRPr="00875C2F" w:rsidRDefault="00875C2F" w:rsidP="00C71DB2">
      <w:pPr>
        <w:spacing w:before="12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 8º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Esta resolução entra em vigor na data da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publicação.</w:t>
      </w:r>
    </w:p>
    <w:p w:rsidR="00875C2F" w:rsidRPr="00875C2F" w:rsidRDefault="00875C2F" w:rsidP="00C71DB2">
      <w:pPr>
        <w:spacing w:before="12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1DB2">
        <w:rPr>
          <w:rFonts w:ascii="Arial" w:hAnsi="Arial" w:cs="Arial"/>
          <w:b/>
          <w:bCs/>
          <w:iCs/>
          <w:sz w:val="21"/>
          <w:szCs w:val="21"/>
        </w:rPr>
        <w:t>Artigo 9º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3B68D1">
        <w:rPr>
          <w:rFonts w:ascii="Arial" w:hAnsi="Arial" w:cs="Arial"/>
          <w:b/>
          <w:bCs/>
          <w:iCs/>
          <w:sz w:val="21"/>
          <w:szCs w:val="21"/>
        </w:rPr>
        <w:t>Fica revogada a Resolução SAP 138/2016</w:t>
      </w:r>
      <w:r w:rsidRPr="00875C2F">
        <w:rPr>
          <w:rFonts w:ascii="Arial" w:hAnsi="Arial" w:cs="Arial"/>
          <w:bCs/>
          <w:iCs/>
          <w:sz w:val="21"/>
          <w:szCs w:val="21"/>
        </w:rPr>
        <w:t xml:space="preserve"> e</w:t>
      </w:r>
      <w:r w:rsidR="00FA1BD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75C2F">
        <w:rPr>
          <w:rFonts w:ascii="Arial" w:hAnsi="Arial" w:cs="Arial"/>
          <w:bCs/>
          <w:iCs/>
          <w:sz w:val="21"/>
          <w:szCs w:val="21"/>
        </w:rPr>
        <w:t>demais disposições em contrário.</w:t>
      </w:r>
    </w:p>
    <w:p w:rsidR="001E1AEB" w:rsidRPr="00D71FD4" w:rsidRDefault="00FF715C" w:rsidP="00C71DB2">
      <w:pPr>
        <w:spacing w:before="120" w:after="80" w:line="300" w:lineRule="atLeast"/>
        <w:ind w:left="851"/>
        <w:jc w:val="both"/>
        <w:rPr>
          <w:rFonts w:ascii="Arial" w:hAnsi="Arial" w:cs="Arial"/>
          <w:b/>
          <w:bCs/>
          <w:i/>
          <w:iCs/>
          <w:color w:val="FF0000"/>
          <w:sz w:val="18"/>
          <w:szCs w:val="20"/>
        </w:rPr>
      </w:pPr>
      <w:bookmarkStart w:id="0" w:name="_GoBack"/>
      <w:r w:rsidRPr="00D71FD4">
        <w:rPr>
          <w:rFonts w:ascii="Arial" w:hAnsi="Arial" w:cs="Arial"/>
          <w:b/>
          <w:bCs/>
          <w:i/>
          <w:iCs/>
          <w:color w:val="FF0000"/>
          <w:sz w:val="20"/>
          <w:szCs w:val="21"/>
        </w:rPr>
        <w:t>E</w:t>
      </w:r>
      <w:r w:rsidR="001E1AEB" w:rsidRPr="00D71FD4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ste conteúdo não substitui o publicado no Diário Oficial</w:t>
      </w:r>
      <w:bookmarkEnd w:id="0"/>
    </w:p>
    <w:sectPr w:rsidR="001E1AEB" w:rsidRPr="00D71FD4" w:rsidSect="004E4D22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4BE" w:rsidRDefault="003C24BE" w:rsidP="00CE505D">
      <w:pPr>
        <w:spacing w:after="0" w:line="240" w:lineRule="auto"/>
      </w:pPr>
      <w:r>
        <w:separator/>
      </w:r>
    </w:p>
  </w:endnote>
  <w:endnote w:type="continuationSeparator" w:id="0">
    <w:p w:rsidR="003C24BE" w:rsidRDefault="003C24B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4BE" w:rsidRDefault="003C24BE" w:rsidP="00CE505D">
      <w:pPr>
        <w:spacing w:after="0" w:line="240" w:lineRule="auto"/>
      </w:pPr>
      <w:r>
        <w:separator/>
      </w:r>
    </w:p>
  </w:footnote>
  <w:footnote w:type="continuationSeparator" w:id="0">
    <w:p w:rsidR="003C24BE" w:rsidRDefault="003C24B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71FD4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2E90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A5D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0C8D"/>
    <w:rsid w:val="00101687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3CEA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677E3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3D2A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518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471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1AF7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034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853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0A2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74C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5010"/>
    <w:rsid w:val="00346AB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8D1"/>
    <w:rsid w:val="003B6F30"/>
    <w:rsid w:val="003B7986"/>
    <w:rsid w:val="003B7F71"/>
    <w:rsid w:val="003B7FD8"/>
    <w:rsid w:val="003C018F"/>
    <w:rsid w:val="003C245C"/>
    <w:rsid w:val="003C24BE"/>
    <w:rsid w:val="003C33EA"/>
    <w:rsid w:val="003C3B1A"/>
    <w:rsid w:val="003C44D8"/>
    <w:rsid w:val="003C463B"/>
    <w:rsid w:val="003C5F98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500BD"/>
    <w:rsid w:val="0045194E"/>
    <w:rsid w:val="00451C01"/>
    <w:rsid w:val="004520EA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2DCB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2A5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4B85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6D75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76B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4CC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8A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3C4C"/>
    <w:rsid w:val="0077425E"/>
    <w:rsid w:val="0077476B"/>
    <w:rsid w:val="00775242"/>
    <w:rsid w:val="007764D1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C57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5D6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5AF0"/>
    <w:rsid w:val="007E5C3B"/>
    <w:rsid w:val="007E652A"/>
    <w:rsid w:val="007E7C3D"/>
    <w:rsid w:val="007E7E9A"/>
    <w:rsid w:val="007F0F29"/>
    <w:rsid w:val="007F1158"/>
    <w:rsid w:val="007F21F0"/>
    <w:rsid w:val="007F4924"/>
    <w:rsid w:val="007F55E9"/>
    <w:rsid w:val="007F5E40"/>
    <w:rsid w:val="007F5F8E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2E19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46BDD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5C2F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81B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707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6FF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A4B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579AF"/>
    <w:rsid w:val="009600F1"/>
    <w:rsid w:val="009602B2"/>
    <w:rsid w:val="00960872"/>
    <w:rsid w:val="00966ACC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940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610B"/>
    <w:rsid w:val="009968BA"/>
    <w:rsid w:val="00996B41"/>
    <w:rsid w:val="00996EBF"/>
    <w:rsid w:val="00996F88"/>
    <w:rsid w:val="009A0738"/>
    <w:rsid w:val="009A17FB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23F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E7E7F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D7D5A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1D8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D5E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2CDB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C9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43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0E77"/>
    <w:rsid w:val="00C11122"/>
    <w:rsid w:val="00C11765"/>
    <w:rsid w:val="00C133D1"/>
    <w:rsid w:val="00C13D87"/>
    <w:rsid w:val="00C14256"/>
    <w:rsid w:val="00C16B10"/>
    <w:rsid w:val="00C17317"/>
    <w:rsid w:val="00C1740C"/>
    <w:rsid w:val="00C2172D"/>
    <w:rsid w:val="00C21B75"/>
    <w:rsid w:val="00C225B1"/>
    <w:rsid w:val="00C226CA"/>
    <w:rsid w:val="00C22966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4C6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447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1DB2"/>
    <w:rsid w:val="00C727F0"/>
    <w:rsid w:val="00C72C26"/>
    <w:rsid w:val="00C7366F"/>
    <w:rsid w:val="00C736FC"/>
    <w:rsid w:val="00C73C1E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97214"/>
    <w:rsid w:val="00CA03C1"/>
    <w:rsid w:val="00CA055D"/>
    <w:rsid w:val="00CA0572"/>
    <w:rsid w:val="00CA0A31"/>
    <w:rsid w:val="00CA0DD2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1FD4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97D97"/>
    <w:rsid w:val="00DA01DE"/>
    <w:rsid w:val="00DA04DA"/>
    <w:rsid w:val="00DA06CB"/>
    <w:rsid w:val="00DA0732"/>
    <w:rsid w:val="00DA089E"/>
    <w:rsid w:val="00DA185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1CB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5C21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67B38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48D4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1F5C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3D9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4C0E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C34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1BD7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27633-3614-4D6E-810E-2E2E2497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1034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6</cp:revision>
  <cp:lastPrinted>2022-08-10T15:46:00Z</cp:lastPrinted>
  <dcterms:created xsi:type="dcterms:W3CDTF">2022-08-10T12:24:00Z</dcterms:created>
  <dcterms:modified xsi:type="dcterms:W3CDTF">2022-08-10T15:46:00Z</dcterms:modified>
</cp:coreProperties>
</file>