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984" w:rsidRPr="005D6991" w:rsidRDefault="00A634C7" w:rsidP="005D6991">
      <w:pPr>
        <w:spacing w:before="8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23AC3F17" wp14:editId="21FD09B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82420" cy="51435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660" cy="515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740"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27 de julho de 2022 </w:t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Diário Ofi cial Poder Executivo - Seção I </w:t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(150) </w:t>
      </w:r>
      <w:r w:rsidR="00690740" w:rsidRPr="00690740">
        <w:rPr>
          <w:rFonts w:ascii="Arial" w:hAnsi="Arial" w:cs="Arial"/>
          <w:b/>
          <w:noProof/>
          <w:sz w:val="16"/>
          <w:szCs w:val="16"/>
          <w:lang w:eastAsia="pt-BR"/>
        </w:rPr>
        <w:t>– 33</w:t>
      </w:r>
    </w:p>
    <w:p w:rsidR="00632670" w:rsidRPr="00632670" w:rsidRDefault="00632670" w:rsidP="00632670">
      <w:pPr>
        <w:spacing w:before="200" w:after="40" w:line="300" w:lineRule="atLeast"/>
        <w:ind w:left="425"/>
        <w:jc w:val="both"/>
        <w:rPr>
          <w:rFonts w:ascii="Arial" w:hAnsi="Arial" w:cs="Arial"/>
          <w:bCs/>
          <w:iCs/>
          <w:sz w:val="26"/>
          <w:szCs w:val="26"/>
        </w:rPr>
      </w:pPr>
      <w:r w:rsidRPr="00632670">
        <w:rPr>
          <w:rFonts w:ascii="Arial" w:hAnsi="Arial" w:cs="Arial"/>
          <w:bCs/>
          <w:iCs/>
          <w:sz w:val="26"/>
          <w:szCs w:val="26"/>
        </w:rPr>
        <w:t xml:space="preserve">Administração Penitenciária </w:t>
      </w:r>
    </w:p>
    <w:p w:rsidR="00632670" w:rsidRPr="003257FE" w:rsidRDefault="00632670" w:rsidP="00632670">
      <w:pPr>
        <w:spacing w:before="40" w:after="80" w:line="240" w:lineRule="auto"/>
        <w:ind w:left="425"/>
        <w:jc w:val="both"/>
        <w:rPr>
          <w:rFonts w:ascii="Arial" w:hAnsi="Arial" w:cs="Arial"/>
          <w:bCs/>
          <w:iCs/>
          <w:sz w:val="16"/>
          <w:szCs w:val="18"/>
        </w:rPr>
      </w:pPr>
      <w:r w:rsidRPr="003257FE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D11C55" w:rsidRPr="00D11C55" w:rsidRDefault="00D11C55" w:rsidP="00D11C55">
      <w:pPr>
        <w:spacing w:before="200" w:after="40" w:line="300" w:lineRule="atLeast"/>
        <w:ind w:left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D11C55">
        <w:rPr>
          <w:rFonts w:ascii="Arial" w:hAnsi="Arial" w:cs="Arial"/>
          <w:b/>
          <w:bCs/>
          <w:iCs/>
          <w:sz w:val="26"/>
          <w:szCs w:val="26"/>
        </w:rPr>
        <w:t>Resolução SAP 088, de 25 de julho de 2022.</w:t>
      </w:r>
    </w:p>
    <w:p w:rsidR="00D11C55" w:rsidRPr="00D11C55" w:rsidRDefault="00D11C55" w:rsidP="00D11C55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D11C55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Oeste do Estado a receber, por doação e sem encargos, bens móveis que especifica.</w:t>
      </w:r>
    </w:p>
    <w:p w:rsidR="00D11C55" w:rsidRPr="00D11C55" w:rsidRDefault="00D11C55" w:rsidP="00D11C55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D11C55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“b” do inciso VI, do artigo 48 do Decreto Nº 46.623, de 21 de março de 2002,</w:t>
      </w:r>
    </w:p>
    <w:p w:rsidR="00D11C55" w:rsidRPr="00D11C55" w:rsidRDefault="00D11C55" w:rsidP="00BF45C4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D11C55">
        <w:rPr>
          <w:rFonts w:ascii="Arial" w:hAnsi="Arial" w:cs="Arial"/>
          <w:b/>
          <w:bCs/>
          <w:iCs/>
          <w:sz w:val="21"/>
          <w:szCs w:val="21"/>
        </w:rPr>
        <w:t>RESOLVE:</w:t>
      </w:r>
    </w:p>
    <w:p w:rsidR="00D11C55" w:rsidRPr="00D11C55" w:rsidRDefault="00D11C55" w:rsidP="00D11C5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D11C55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 – Fica a Coordenadoria de Unidades Prisionais da Região Oeste do Estado, autorizada a receber por doação e sem encargos de </w:t>
      </w:r>
      <w:r w:rsidRPr="00D11C55">
        <w:rPr>
          <w:rFonts w:ascii="Arial" w:hAnsi="Arial" w:cs="Arial"/>
          <w:b/>
          <w:bCs/>
          <w:iCs/>
          <w:sz w:val="20"/>
          <w:szCs w:val="20"/>
        </w:rPr>
        <w:t>ERIKA PRISCILLA ADDAS CRUZ</w:t>
      </w:r>
      <w:r w:rsidRPr="00D11C55">
        <w:rPr>
          <w:rFonts w:ascii="Arial" w:hAnsi="Arial" w:cs="Arial"/>
          <w:b/>
          <w:bCs/>
          <w:iCs/>
          <w:sz w:val="21"/>
          <w:szCs w:val="21"/>
        </w:rPr>
        <w:t>,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 portadora do </w:t>
      </w:r>
      <w:r w:rsidRPr="00D11C55">
        <w:rPr>
          <w:rFonts w:ascii="Arial" w:hAnsi="Arial" w:cs="Arial"/>
          <w:bCs/>
          <w:iCs/>
          <w:sz w:val="20"/>
          <w:szCs w:val="20"/>
        </w:rPr>
        <w:t xml:space="preserve">RG 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nº 43.33.321 e CPF nº 346.718.858-32, </w:t>
      </w:r>
      <w:r w:rsidRPr="00D11C55">
        <w:rPr>
          <w:rFonts w:ascii="Arial" w:hAnsi="Arial" w:cs="Arial"/>
          <w:b/>
          <w:bCs/>
          <w:iCs/>
          <w:sz w:val="21"/>
          <w:szCs w:val="21"/>
        </w:rPr>
        <w:t xml:space="preserve">01 Máquina Fotográfica, marca </w:t>
      </w:r>
      <w:r w:rsidRPr="00D11C55">
        <w:rPr>
          <w:rFonts w:ascii="Arial" w:hAnsi="Arial" w:cs="Arial"/>
          <w:b/>
          <w:bCs/>
          <w:iCs/>
          <w:sz w:val="20"/>
          <w:szCs w:val="20"/>
        </w:rPr>
        <w:t>SONY</w:t>
      </w:r>
      <w:r w:rsidRPr="00D11C55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proofErr w:type="spellStart"/>
      <w:r w:rsidRPr="00D11C55">
        <w:rPr>
          <w:rFonts w:ascii="Arial" w:hAnsi="Arial" w:cs="Arial"/>
          <w:b/>
          <w:bCs/>
          <w:iCs/>
          <w:sz w:val="21"/>
          <w:szCs w:val="21"/>
        </w:rPr>
        <w:t>Cybershot</w:t>
      </w:r>
      <w:proofErr w:type="spellEnd"/>
      <w:r w:rsidRPr="00D11C55">
        <w:rPr>
          <w:rFonts w:ascii="Arial" w:hAnsi="Arial" w:cs="Arial"/>
          <w:b/>
          <w:bCs/>
          <w:iCs/>
          <w:sz w:val="21"/>
          <w:szCs w:val="21"/>
        </w:rPr>
        <w:t xml:space="preserve">, 14.1 </w:t>
      </w:r>
      <w:r w:rsidRPr="00D11C55">
        <w:rPr>
          <w:rFonts w:ascii="Arial" w:hAnsi="Arial" w:cs="Arial"/>
          <w:b/>
          <w:bCs/>
          <w:iCs/>
          <w:sz w:val="20"/>
          <w:szCs w:val="20"/>
        </w:rPr>
        <w:t>MP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, cor Prata, sem bateria, sem cartão de memória e sem cabo de carga e transferência de arquivos; </w:t>
      </w:r>
      <w:r w:rsidRPr="00D11C55">
        <w:rPr>
          <w:rFonts w:ascii="Arial" w:hAnsi="Arial" w:cs="Arial"/>
          <w:b/>
          <w:bCs/>
          <w:iCs/>
          <w:sz w:val="21"/>
          <w:szCs w:val="21"/>
        </w:rPr>
        <w:t xml:space="preserve">01 Máquina Fotográfica, marca </w:t>
      </w:r>
      <w:r w:rsidRPr="00D11C55">
        <w:rPr>
          <w:rFonts w:ascii="Arial" w:hAnsi="Arial" w:cs="Arial"/>
          <w:b/>
          <w:bCs/>
          <w:iCs/>
          <w:sz w:val="20"/>
          <w:szCs w:val="20"/>
        </w:rPr>
        <w:t>SONY</w:t>
      </w:r>
      <w:r w:rsidRPr="00D11C55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proofErr w:type="spellStart"/>
      <w:r w:rsidRPr="00D11C55">
        <w:rPr>
          <w:rFonts w:ascii="Arial" w:hAnsi="Arial" w:cs="Arial"/>
          <w:b/>
          <w:bCs/>
          <w:iCs/>
          <w:sz w:val="21"/>
          <w:szCs w:val="21"/>
        </w:rPr>
        <w:t>Cybershot</w:t>
      </w:r>
      <w:proofErr w:type="spellEnd"/>
      <w:r w:rsidRPr="00D11C55">
        <w:rPr>
          <w:rFonts w:ascii="Arial" w:hAnsi="Arial" w:cs="Arial"/>
          <w:b/>
          <w:bCs/>
          <w:iCs/>
          <w:sz w:val="21"/>
          <w:szCs w:val="21"/>
        </w:rPr>
        <w:t>, 14.1</w:t>
      </w:r>
      <w:r w:rsidRPr="00D11C55">
        <w:rPr>
          <w:rFonts w:ascii="Arial" w:hAnsi="Arial" w:cs="Arial"/>
          <w:b/>
          <w:bCs/>
          <w:iCs/>
          <w:sz w:val="20"/>
          <w:szCs w:val="20"/>
        </w:rPr>
        <w:t xml:space="preserve"> MP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, cor Preta, com bateria Sony, </w:t>
      </w:r>
      <w:bookmarkStart w:id="0" w:name="_GoBack"/>
      <w:bookmarkEnd w:id="0"/>
      <w:r w:rsidRPr="00D11C55">
        <w:rPr>
          <w:rFonts w:ascii="Arial" w:hAnsi="Arial" w:cs="Arial"/>
          <w:bCs/>
          <w:iCs/>
          <w:sz w:val="21"/>
          <w:szCs w:val="21"/>
        </w:rPr>
        <w:t xml:space="preserve">cartão de memória de 04gb com adaptador, cabo de carga e transferência de arquivos e bolsa pequena com zíper </w:t>
      </w:r>
      <w:r w:rsidRPr="00D11C55">
        <w:rPr>
          <w:rFonts w:ascii="Arial" w:hAnsi="Arial" w:cs="Arial"/>
          <w:b/>
          <w:bCs/>
          <w:iCs/>
          <w:sz w:val="21"/>
          <w:szCs w:val="21"/>
        </w:rPr>
        <w:t xml:space="preserve">e 01 Máquina Fotográfica, marca </w:t>
      </w:r>
      <w:r w:rsidRPr="00D11C55">
        <w:rPr>
          <w:rFonts w:ascii="Arial" w:hAnsi="Arial" w:cs="Arial"/>
          <w:b/>
          <w:bCs/>
          <w:iCs/>
          <w:sz w:val="20"/>
          <w:szCs w:val="20"/>
        </w:rPr>
        <w:t>SAMSUNG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D11C55">
        <w:rPr>
          <w:rFonts w:ascii="Arial" w:hAnsi="Arial" w:cs="Arial"/>
          <w:b/>
          <w:bCs/>
          <w:iCs/>
          <w:sz w:val="21"/>
          <w:szCs w:val="21"/>
        </w:rPr>
        <w:t xml:space="preserve">S730, 7.2 </w:t>
      </w:r>
      <w:r w:rsidRPr="00D11C55">
        <w:rPr>
          <w:rFonts w:ascii="Arial" w:hAnsi="Arial" w:cs="Arial"/>
          <w:b/>
          <w:bCs/>
          <w:iCs/>
          <w:sz w:val="20"/>
          <w:szCs w:val="20"/>
        </w:rPr>
        <w:t>MP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, cor Prata, Alimentação por PILHAS AA, com cartão de memória de 256 </w:t>
      </w:r>
      <w:proofErr w:type="spellStart"/>
      <w:r w:rsidRPr="00D11C55">
        <w:rPr>
          <w:rFonts w:ascii="Arial" w:hAnsi="Arial" w:cs="Arial"/>
          <w:bCs/>
          <w:iCs/>
          <w:sz w:val="21"/>
          <w:szCs w:val="21"/>
        </w:rPr>
        <w:t>mb</w:t>
      </w:r>
      <w:proofErr w:type="spellEnd"/>
      <w:r w:rsidRPr="00D11C55">
        <w:rPr>
          <w:rFonts w:ascii="Arial" w:hAnsi="Arial" w:cs="Arial"/>
          <w:bCs/>
          <w:iCs/>
          <w:sz w:val="21"/>
          <w:szCs w:val="21"/>
        </w:rPr>
        <w:t xml:space="preserve"> e sem cabo de transferência de arquivos, conforme Termo de Doação, SAP-TER-2022/14721, às fls.06, do Processo SAP-PRC-2022/24911.</w:t>
      </w:r>
    </w:p>
    <w:p w:rsidR="00D11C55" w:rsidRPr="00D11C55" w:rsidRDefault="00D11C55" w:rsidP="00D11C55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D11C55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D11C55">
        <w:rPr>
          <w:rFonts w:ascii="Arial" w:hAnsi="Arial" w:cs="Arial"/>
          <w:b/>
          <w:bCs/>
          <w:iCs/>
          <w:sz w:val="21"/>
          <w:szCs w:val="21"/>
        </w:rPr>
        <w:t>Os bens especificados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 no artigo 1º desta Resolução, </w:t>
      </w:r>
      <w:r w:rsidRPr="00D11C55">
        <w:rPr>
          <w:rFonts w:ascii="Arial" w:hAnsi="Arial" w:cs="Arial"/>
          <w:b/>
          <w:bCs/>
          <w:iCs/>
          <w:sz w:val="21"/>
          <w:szCs w:val="21"/>
        </w:rPr>
        <w:t>são destinados à Penitenciária "Wellington Rodrigo Segura" de Presidente Prudente;</w:t>
      </w:r>
    </w:p>
    <w:p w:rsidR="00D11C55" w:rsidRPr="00D11C55" w:rsidRDefault="00D11C55" w:rsidP="00D11C5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D11C55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Oeste do Estado adotará as providências necessárias, visando a regularização contábil.</w:t>
      </w:r>
    </w:p>
    <w:p w:rsidR="005D6991" w:rsidRPr="00690740" w:rsidRDefault="00D11C55" w:rsidP="00D11C5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D11C55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D11C55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publicação.</w:t>
      </w:r>
    </w:p>
    <w:p w:rsidR="001E1AEB" w:rsidRDefault="00FF715C" w:rsidP="005D6991">
      <w:pPr>
        <w:spacing w:before="16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8858C2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8DB" w:rsidRDefault="005578DB" w:rsidP="00CE505D">
      <w:pPr>
        <w:spacing w:after="0" w:line="240" w:lineRule="auto"/>
      </w:pPr>
      <w:r>
        <w:separator/>
      </w:r>
    </w:p>
  </w:endnote>
  <w:endnote w:type="continuationSeparator" w:id="0">
    <w:p w:rsidR="005578DB" w:rsidRDefault="005578DB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8DB" w:rsidRDefault="005578DB" w:rsidP="00CE505D">
      <w:pPr>
        <w:spacing w:after="0" w:line="240" w:lineRule="auto"/>
      </w:pPr>
      <w:r>
        <w:separator/>
      </w:r>
    </w:p>
  </w:footnote>
  <w:footnote w:type="continuationSeparator" w:id="0">
    <w:p w:rsidR="005578DB" w:rsidRDefault="005578DB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257FE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41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3187"/>
    <w:rsid w:val="0003389E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839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4FB4"/>
    <w:rsid w:val="0011543A"/>
    <w:rsid w:val="00115931"/>
    <w:rsid w:val="00115A5E"/>
    <w:rsid w:val="001162D4"/>
    <w:rsid w:val="00117087"/>
    <w:rsid w:val="00117A8F"/>
    <w:rsid w:val="00117A96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319B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2ED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C16"/>
    <w:rsid w:val="00222ACD"/>
    <w:rsid w:val="0022387E"/>
    <w:rsid w:val="00224C1D"/>
    <w:rsid w:val="002269F6"/>
    <w:rsid w:val="00226F82"/>
    <w:rsid w:val="002273C6"/>
    <w:rsid w:val="00227C9C"/>
    <w:rsid w:val="00230B7F"/>
    <w:rsid w:val="00231855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241D"/>
    <w:rsid w:val="002533B6"/>
    <w:rsid w:val="00253E2A"/>
    <w:rsid w:val="002548E2"/>
    <w:rsid w:val="00254C54"/>
    <w:rsid w:val="00254F50"/>
    <w:rsid w:val="002562E7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DF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3304"/>
    <w:rsid w:val="002B3619"/>
    <w:rsid w:val="002B3C1E"/>
    <w:rsid w:val="002B3C7E"/>
    <w:rsid w:val="002B4124"/>
    <w:rsid w:val="002B49EE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E33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44EB"/>
    <w:rsid w:val="00305697"/>
    <w:rsid w:val="00306B8C"/>
    <w:rsid w:val="00307798"/>
    <w:rsid w:val="00310BD1"/>
    <w:rsid w:val="00311C29"/>
    <w:rsid w:val="00311FAB"/>
    <w:rsid w:val="0031320F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7FE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8F6"/>
    <w:rsid w:val="003D2F0A"/>
    <w:rsid w:val="003D3D59"/>
    <w:rsid w:val="003D3E76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30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51A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1974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106A9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42B0"/>
    <w:rsid w:val="0055520C"/>
    <w:rsid w:val="005552B5"/>
    <w:rsid w:val="005556A3"/>
    <w:rsid w:val="005578DB"/>
    <w:rsid w:val="00561841"/>
    <w:rsid w:val="00563028"/>
    <w:rsid w:val="00563A3A"/>
    <w:rsid w:val="005647B0"/>
    <w:rsid w:val="00564B6B"/>
    <w:rsid w:val="005651B2"/>
    <w:rsid w:val="0056641C"/>
    <w:rsid w:val="00566A79"/>
    <w:rsid w:val="005674A4"/>
    <w:rsid w:val="00567F25"/>
    <w:rsid w:val="00570EAD"/>
    <w:rsid w:val="00572652"/>
    <w:rsid w:val="00572CCA"/>
    <w:rsid w:val="00573068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E67"/>
    <w:rsid w:val="00632670"/>
    <w:rsid w:val="00632754"/>
    <w:rsid w:val="00632DC4"/>
    <w:rsid w:val="00633A77"/>
    <w:rsid w:val="00633EA6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0740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1158"/>
    <w:rsid w:val="007F55E9"/>
    <w:rsid w:val="007F5E40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1070"/>
    <w:rsid w:val="00823F94"/>
    <w:rsid w:val="00825011"/>
    <w:rsid w:val="00825375"/>
    <w:rsid w:val="00825408"/>
    <w:rsid w:val="00825E47"/>
    <w:rsid w:val="00830B7C"/>
    <w:rsid w:val="00830CF2"/>
    <w:rsid w:val="008314A9"/>
    <w:rsid w:val="00831665"/>
    <w:rsid w:val="0083223C"/>
    <w:rsid w:val="008322EE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5F5"/>
    <w:rsid w:val="0088277B"/>
    <w:rsid w:val="00882FA1"/>
    <w:rsid w:val="0088328C"/>
    <w:rsid w:val="00883C52"/>
    <w:rsid w:val="00885501"/>
    <w:rsid w:val="008858C2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0E2E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8C5"/>
    <w:rsid w:val="008E0C1E"/>
    <w:rsid w:val="008E0CFB"/>
    <w:rsid w:val="008E1263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600F1"/>
    <w:rsid w:val="009602B2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DFC"/>
    <w:rsid w:val="009F3EAE"/>
    <w:rsid w:val="009F484A"/>
    <w:rsid w:val="009F4FE7"/>
    <w:rsid w:val="009F5F7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4BF1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5940"/>
    <w:rsid w:val="00AF6022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10AB"/>
    <w:rsid w:val="00B61A7D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4308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45C4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980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27F0"/>
    <w:rsid w:val="00C72C26"/>
    <w:rsid w:val="00C7366F"/>
    <w:rsid w:val="00C736FC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A03C1"/>
    <w:rsid w:val="00CA055D"/>
    <w:rsid w:val="00CA0572"/>
    <w:rsid w:val="00CA0A31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1C55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BB5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25AA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734D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4EB"/>
    <w:rsid w:val="00E90BD1"/>
    <w:rsid w:val="00E918D6"/>
    <w:rsid w:val="00E94C39"/>
    <w:rsid w:val="00E9546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0B9C"/>
    <w:rsid w:val="00F11248"/>
    <w:rsid w:val="00F11BB6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1346"/>
    <w:rsid w:val="00F91582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25F"/>
    <w:rsid w:val="00FB0B99"/>
    <w:rsid w:val="00FB23D1"/>
    <w:rsid w:val="00FB2A2E"/>
    <w:rsid w:val="00FB32CB"/>
    <w:rsid w:val="00FB4B0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2703"/>
    <w:rsid w:val="00FC2D3C"/>
    <w:rsid w:val="00FC31E2"/>
    <w:rsid w:val="00FC341B"/>
    <w:rsid w:val="00FC42A6"/>
    <w:rsid w:val="00FC42E8"/>
    <w:rsid w:val="00FC5066"/>
    <w:rsid w:val="00FC5712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59F6"/>
    <w:rsid w:val="00FD6E61"/>
    <w:rsid w:val="00FD7DEE"/>
    <w:rsid w:val="00FE027E"/>
    <w:rsid w:val="00FE0669"/>
    <w:rsid w:val="00FE36D9"/>
    <w:rsid w:val="00FE3AB7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A9AC7-CA89-4C71-A5F6-7B566341C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273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5</cp:revision>
  <cp:lastPrinted>2022-07-27T12:38:00Z</cp:lastPrinted>
  <dcterms:created xsi:type="dcterms:W3CDTF">2022-07-27T12:37:00Z</dcterms:created>
  <dcterms:modified xsi:type="dcterms:W3CDTF">2022-07-27T13:13:00Z</dcterms:modified>
</cp:coreProperties>
</file>